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D3" w:rsidRDefault="009E76D3" w:rsidP="004901F9">
      <w:pPr>
        <w:pStyle w:val="Ttulo1"/>
        <w:shd w:val="clear" w:color="auto" w:fill="92CDDC" w:themeFill="accent5" w:themeFillTint="99"/>
        <w:spacing w:before="51"/>
        <w:ind w:right="175"/>
        <w:jc w:val="center"/>
        <w:rPr>
          <w:shd w:val="clear" w:color="auto" w:fill="92CDDC" w:themeFill="accent5" w:themeFillTint="99"/>
          <w:lang w:val="pt-BR"/>
        </w:rPr>
      </w:pPr>
    </w:p>
    <w:p w:rsidR="005107A0" w:rsidRPr="009E76D3" w:rsidRDefault="005107A0" w:rsidP="004901F9">
      <w:pPr>
        <w:pStyle w:val="Ttulo1"/>
        <w:shd w:val="clear" w:color="auto" w:fill="92CDDC" w:themeFill="accent5" w:themeFillTint="99"/>
        <w:spacing w:before="51"/>
        <w:ind w:right="175"/>
        <w:jc w:val="center"/>
        <w:rPr>
          <w:sz w:val="28"/>
          <w:szCs w:val="28"/>
          <w:shd w:val="clear" w:color="auto" w:fill="92CDDC" w:themeFill="accent5" w:themeFillTint="99"/>
          <w:lang w:val="pt-BR"/>
        </w:rPr>
      </w:pPr>
      <w:r w:rsidRPr="009E76D3">
        <w:rPr>
          <w:sz w:val="28"/>
          <w:szCs w:val="28"/>
          <w:shd w:val="clear" w:color="auto" w:fill="92CDDC" w:themeFill="accent5" w:themeFillTint="99"/>
          <w:lang w:val="pt-BR"/>
        </w:rPr>
        <w:t xml:space="preserve">RESULTADO </w:t>
      </w:r>
      <w:r w:rsidR="00321720">
        <w:rPr>
          <w:sz w:val="28"/>
          <w:szCs w:val="28"/>
          <w:shd w:val="clear" w:color="auto" w:fill="92CDDC" w:themeFill="accent5" w:themeFillTint="99"/>
          <w:lang w:val="pt-BR"/>
        </w:rPr>
        <w:t xml:space="preserve">FINAL </w:t>
      </w:r>
    </w:p>
    <w:p w:rsidR="007F1D42" w:rsidRDefault="00FB644F" w:rsidP="004901F9">
      <w:pPr>
        <w:pStyle w:val="Ttulo1"/>
        <w:shd w:val="clear" w:color="auto" w:fill="92CDDC" w:themeFill="accent5" w:themeFillTint="99"/>
        <w:spacing w:before="51"/>
        <w:ind w:right="175"/>
        <w:jc w:val="center"/>
        <w:rPr>
          <w:shd w:val="clear" w:color="auto" w:fill="92CDDC" w:themeFill="accent5" w:themeFillTint="99"/>
          <w:lang w:val="pt-BR"/>
        </w:rPr>
      </w:pPr>
      <w:r w:rsidRPr="004901F9">
        <w:rPr>
          <w:shd w:val="clear" w:color="auto" w:fill="92CDDC" w:themeFill="accent5" w:themeFillTint="99"/>
          <w:lang w:val="pt-BR"/>
        </w:rPr>
        <w:t>EDITAL DE APOIO À EDITORA</w:t>
      </w:r>
      <w:r w:rsidR="002F0979" w:rsidRPr="004901F9">
        <w:rPr>
          <w:shd w:val="clear" w:color="auto" w:fill="92CDDC" w:themeFill="accent5" w:themeFillTint="99"/>
          <w:lang w:val="pt-BR"/>
        </w:rPr>
        <w:t xml:space="preserve">ÇÃO DE PERIÓDICOS CIENTÍFICOS </w:t>
      </w:r>
      <w:r w:rsidR="009E76D3">
        <w:rPr>
          <w:shd w:val="clear" w:color="auto" w:fill="92CDDC" w:themeFill="accent5" w:themeFillTint="99"/>
          <w:lang w:val="pt-BR"/>
        </w:rPr>
        <w:t>–</w:t>
      </w:r>
      <w:r w:rsidR="002F0979" w:rsidRPr="004901F9">
        <w:rPr>
          <w:shd w:val="clear" w:color="auto" w:fill="92CDDC" w:themeFill="accent5" w:themeFillTint="99"/>
          <w:lang w:val="pt-BR"/>
        </w:rPr>
        <w:t xml:space="preserve"> </w:t>
      </w:r>
      <w:r w:rsidRPr="004901F9">
        <w:rPr>
          <w:shd w:val="clear" w:color="auto" w:fill="92CDDC" w:themeFill="accent5" w:themeFillTint="99"/>
          <w:lang w:val="pt-BR"/>
        </w:rPr>
        <w:t>201</w:t>
      </w:r>
      <w:r w:rsidR="005E3823" w:rsidRPr="004901F9">
        <w:rPr>
          <w:shd w:val="clear" w:color="auto" w:fill="92CDDC" w:themeFill="accent5" w:themeFillTint="99"/>
          <w:lang w:val="pt-BR"/>
        </w:rPr>
        <w:t>7</w:t>
      </w:r>
    </w:p>
    <w:p w:rsidR="009E76D3" w:rsidRPr="006B1527" w:rsidRDefault="009E76D3" w:rsidP="004901F9">
      <w:pPr>
        <w:pStyle w:val="Ttulo1"/>
        <w:shd w:val="clear" w:color="auto" w:fill="92CDDC" w:themeFill="accent5" w:themeFillTint="99"/>
        <w:spacing w:before="51"/>
        <w:ind w:right="175"/>
        <w:jc w:val="center"/>
        <w:rPr>
          <w:lang w:val="pt-BR"/>
        </w:rPr>
      </w:pPr>
    </w:p>
    <w:p w:rsidR="006827E0" w:rsidRPr="006B1527" w:rsidRDefault="006827E0" w:rsidP="00335CD6">
      <w:pPr>
        <w:pStyle w:val="Corpodetexto"/>
        <w:shd w:val="clear" w:color="auto" w:fill="FFFFFF" w:themeFill="background1"/>
        <w:jc w:val="center"/>
        <w:rPr>
          <w:b/>
          <w:lang w:val="pt-BR"/>
        </w:rPr>
      </w:pPr>
    </w:p>
    <w:p w:rsidR="009E76D3" w:rsidRDefault="00FB644F" w:rsidP="009E76D3">
      <w:pPr>
        <w:pStyle w:val="Corpodetexto"/>
        <w:spacing w:line="360" w:lineRule="auto"/>
        <w:ind w:firstLine="720"/>
        <w:jc w:val="both"/>
        <w:rPr>
          <w:lang w:val="pt-BR"/>
        </w:rPr>
      </w:pPr>
      <w:r w:rsidRPr="00302E5D">
        <w:rPr>
          <w:lang w:val="pt-BR"/>
        </w:rPr>
        <w:t xml:space="preserve">A Universidade Federal do Paraná (UFPR), por intermédio da Pró-Reitoria de Pesquisa e Pós-Graduação (PRPPG), torna público o </w:t>
      </w:r>
      <w:r w:rsidR="00321720">
        <w:rPr>
          <w:lang w:val="pt-BR"/>
        </w:rPr>
        <w:t xml:space="preserve">resultado final </w:t>
      </w:r>
      <w:r w:rsidR="009E76D3">
        <w:rPr>
          <w:lang w:val="pt-BR"/>
        </w:rPr>
        <w:t>do Edital de Apoio à Editoração de Periódicos Científicos da UFPR – 2017.</w:t>
      </w:r>
    </w:p>
    <w:p w:rsidR="00304B4E" w:rsidRDefault="00304B4E" w:rsidP="009E76D3">
      <w:pPr>
        <w:pStyle w:val="Corpodetexto"/>
        <w:spacing w:line="360" w:lineRule="auto"/>
        <w:ind w:firstLine="720"/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2228"/>
        <w:gridCol w:w="2190"/>
      </w:tblGrid>
      <w:tr w:rsidR="009E76D3" w:rsidRPr="009E76D3" w:rsidTr="00E944C6">
        <w:tc>
          <w:tcPr>
            <w:tcW w:w="478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bottom"/>
          </w:tcPr>
          <w:p w:rsidR="009E76D3" w:rsidRPr="009E76D3" w:rsidRDefault="009E76D3" w:rsidP="009E76D3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9E76D3">
              <w:rPr>
                <w:b/>
                <w:lang w:val="pt-BR"/>
              </w:rPr>
              <w:t>NOME DO PERIÓDICO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bottom"/>
          </w:tcPr>
          <w:p w:rsidR="009E76D3" w:rsidRPr="009E76D3" w:rsidRDefault="009E76D3" w:rsidP="009E76D3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9E76D3">
              <w:rPr>
                <w:b/>
                <w:lang w:val="pt-BR"/>
              </w:rPr>
              <w:t xml:space="preserve">PONTUAÇÃO 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bottom"/>
          </w:tcPr>
          <w:p w:rsidR="009E76D3" w:rsidRPr="009E76D3" w:rsidRDefault="009E76D3" w:rsidP="009E76D3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9E76D3">
              <w:rPr>
                <w:b/>
                <w:lang w:val="pt-BR"/>
              </w:rPr>
              <w:t>CLASSIFICAÇÃO</w:t>
            </w:r>
          </w:p>
        </w:tc>
      </w:tr>
      <w:tr w:rsidR="009E76D3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FC69CB" w:rsidP="00FC69CB">
            <w:pPr>
              <w:pStyle w:val="Corpodetexto"/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Revista </w:t>
            </w:r>
            <w:r w:rsidR="009E76D3">
              <w:rPr>
                <w:lang w:val="pt-BR"/>
              </w:rPr>
              <w:t>Floresta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9E76D3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9E76D3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</w:tr>
      <w:tr w:rsidR="009E76D3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9E76D3" w:rsidP="00FC69CB">
            <w:pPr>
              <w:pStyle w:val="Corpodetexto"/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>Educar em Revista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9E76D3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9E76D3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</w:tr>
      <w:tr w:rsidR="009E76D3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FC69CB" w:rsidP="00FC69CB">
            <w:pPr>
              <w:pStyle w:val="Corpodetexto"/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Revista de Sociologia e Política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FC69CB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2,72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D3" w:rsidRDefault="00FC69CB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Boletim Ciências Geodésicas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Cogitare</w:t>
            </w:r>
            <w:proofErr w:type="spellEnd"/>
            <w:r>
              <w:rPr>
                <w:lang w:val="pt-BR"/>
              </w:rPr>
              <w:t xml:space="preserve"> Enfermagem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9E76D3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Revista da Faculdade de Direito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2,40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Boletim do CEPPA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Desenvolvimento e Meio Ambiente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Revista Letras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D51D59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9E76D3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Revista de Investigações Constitucionais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Pr="0099009B" w:rsidRDefault="00321720" w:rsidP="009E76D3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>História: Questões e Debates</w:t>
            </w:r>
            <w:bookmarkStart w:id="0" w:name="_GoBack"/>
            <w:bookmarkEnd w:id="0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F74317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Revista Eletrônica de Ciência Política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</w:tr>
      <w:tr w:rsidR="00321720" w:rsidTr="00E944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9E76D3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Revista Dois Pontos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1,6</w:t>
            </w:r>
            <w:r w:rsidR="00365CCF">
              <w:rPr>
                <w:lang w:val="pt-BR"/>
              </w:rP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0" w:rsidRDefault="00321720" w:rsidP="00E944C6">
            <w:pPr>
              <w:pStyle w:val="Corpodetexto"/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</w:tr>
    </w:tbl>
    <w:p w:rsidR="007F1D42" w:rsidRDefault="009E76D3" w:rsidP="009E76D3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 </w:t>
      </w:r>
    </w:p>
    <w:p w:rsidR="00E944C6" w:rsidRDefault="00E944C6" w:rsidP="009E76D3">
      <w:pPr>
        <w:pStyle w:val="Corpodetexto"/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Ressaltamos que o resultado em questão </w:t>
      </w:r>
      <w:r w:rsidR="008D6602">
        <w:rPr>
          <w:lang w:val="pt-BR"/>
        </w:rPr>
        <w:t>foi devidamente analisado e homologado</w:t>
      </w:r>
      <w:r>
        <w:rPr>
          <w:lang w:val="pt-BR"/>
        </w:rPr>
        <w:t xml:space="preserve"> </w:t>
      </w:r>
      <w:r w:rsidR="008D6602">
        <w:rPr>
          <w:lang w:val="pt-BR"/>
        </w:rPr>
        <w:t>pelo</w:t>
      </w:r>
      <w:r>
        <w:rPr>
          <w:lang w:val="pt-BR"/>
        </w:rPr>
        <w:t xml:space="preserve"> Conselho de Apoio aos Periódicos.</w:t>
      </w:r>
    </w:p>
    <w:p w:rsidR="00E944C6" w:rsidRDefault="00E944C6" w:rsidP="009E76D3">
      <w:pPr>
        <w:pStyle w:val="Corpodetexto"/>
        <w:spacing w:line="360" w:lineRule="auto"/>
        <w:ind w:firstLine="720"/>
        <w:jc w:val="both"/>
        <w:rPr>
          <w:sz w:val="20"/>
          <w:lang w:val="pt-BR"/>
        </w:rPr>
      </w:pPr>
    </w:p>
    <w:p w:rsidR="00E944C6" w:rsidRPr="00E944C6" w:rsidRDefault="008D6602" w:rsidP="00E944C6">
      <w:pPr>
        <w:tabs>
          <w:tab w:val="left" w:pos="8160"/>
        </w:tabs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09</w:t>
      </w:r>
      <w:r w:rsidR="00E944C6" w:rsidRPr="00E944C6">
        <w:rPr>
          <w:sz w:val="24"/>
          <w:szCs w:val="24"/>
          <w:lang w:val="pt-BR"/>
        </w:rPr>
        <w:t xml:space="preserve"> de agosto de 2017.</w:t>
      </w:r>
    </w:p>
    <w:sectPr w:rsidR="00E944C6" w:rsidRPr="00E944C6" w:rsidSect="00BE4EC2">
      <w:headerReference w:type="default" r:id="rId8"/>
      <w:footerReference w:type="default" r:id="rId9"/>
      <w:pgSz w:w="11900" w:h="16850"/>
      <w:pgMar w:top="1134" w:right="1418" w:bottom="1134" w:left="1418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6957F0" w16cid:durableId="1CFCC1CC"/>
  <w16cid:commentId w16cid:paraId="0D5F6DE7" w16cid:durableId="1CFCC1CD"/>
  <w16cid:commentId w16cid:paraId="7FE83C41" w16cid:durableId="1CFCC273"/>
  <w16cid:commentId w16cid:paraId="51B4DB88" w16cid:durableId="1CFCC2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D3" w:rsidRDefault="009E76D3">
      <w:r>
        <w:separator/>
      </w:r>
    </w:p>
  </w:endnote>
  <w:endnote w:type="continuationSeparator" w:id="0">
    <w:p w:rsidR="009E76D3" w:rsidRDefault="009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D3" w:rsidRDefault="009E76D3" w:rsidP="009E76D3">
    <w:pPr>
      <w:ind w:left="-426"/>
      <w:jc w:val="center"/>
      <w:rPr>
        <w:rFonts w:ascii="Calibri" w:hAnsi="Calibri"/>
        <w:color w:val="365F91"/>
        <w:spacing w:val="20"/>
        <w:sz w:val="16"/>
        <w:szCs w:val="18"/>
      </w:rPr>
    </w:pPr>
  </w:p>
  <w:p w:rsidR="009E76D3" w:rsidRPr="004340A9" w:rsidRDefault="009E76D3" w:rsidP="009E76D3">
    <w:pPr>
      <w:jc w:val="center"/>
      <w:rPr>
        <w:rFonts w:ascii="Calibri" w:hAnsi="Calibri"/>
        <w:b/>
        <w:color w:val="365F91"/>
        <w:spacing w:val="20"/>
        <w:sz w:val="16"/>
        <w:szCs w:val="18"/>
        <w:lang w:val="pt-BR"/>
      </w:rPr>
    </w:pPr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>PRÓ-REITORIA DE PESQUISA E PÓS-GRADUAÇÃO I</w:t>
    </w:r>
    <w:proofErr w:type="gramStart"/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 xml:space="preserve">  </w:t>
    </w:r>
    <w:proofErr w:type="gramEnd"/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>CONSELHO DE PERIÓDICOS</w:t>
    </w:r>
  </w:p>
  <w:p w:rsidR="009E76D3" w:rsidRPr="004340A9" w:rsidRDefault="009E76D3" w:rsidP="009E76D3">
    <w:pPr>
      <w:jc w:val="center"/>
      <w:rPr>
        <w:rFonts w:ascii="Calibri" w:hAnsi="Calibri"/>
        <w:b/>
        <w:color w:val="365F91"/>
        <w:spacing w:val="20"/>
        <w:sz w:val="16"/>
        <w:szCs w:val="18"/>
        <w:lang w:val="pt-BR"/>
      </w:rPr>
    </w:pPr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>Edital de Apoio à Editoração e Publicação de Periódicos Científicos da UFPR</w:t>
    </w:r>
    <w:proofErr w:type="gramStart"/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 xml:space="preserve">  </w:t>
    </w:r>
    <w:proofErr w:type="gramEnd"/>
    <w:r w:rsidRPr="004340A9">
      <w:rPr>
        <w:rFonts w:ascii="Calibri" w:hAnsi="Calibri"/>
        <w:b/>
        <w:color w:val="365F91"/>
        <w:spacing w:val="20"/>
        <w:sz w:val="16"/>
        <w:szCs w:val="18"/>
        <w:lang w:val="pt-BR"/>
      </w:rPr>
      <w:t>- 2016</w:t>
    </w:r>
  </w:p>
  <w:p w:rsidR="009E76D3" w:rsidRDefault="009E76D3" w:rsidP="009E76D3">
    <w:pPr>
      <w:pStyle w:val="Rodap"/>
      <w:jc w:val="center"/>
    </w:pPr>
  </w:p>
  <w:p w:rsidR="009E76D3" w:rsidRDefault="009E76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D3" w:rsidRDefault="009E76D3">
      <w:r>
        <w:separator/>
      </w:r>
    </w:p>
  </w:footnote>
  <w:footnote w:type="continuationSeparator" w:id="0">
    <w:p w:rsidR="009E76D3" w:rsidRDefault="009E7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D3" w:rsidRDefault="009E76D3">
    <w:pPr>
      <w:pStyle w:val="Cabealho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4"/>
      <w:gridCol w:w="5891"/>
    </w:tblGrid>
    <w:tr w:rsidR="009E76D3" w:rsidRPr="00893AC4" w:rsidTr="009E76D3">
      <w:trPr>
        <w:trHeight w:val="1439"/>
      </w:trPr>
      <w:tc>
        <w:tcPr>
          <w:tcW w:w="2354" w:type="dxa"/>
        </w:tcPr>
        <w:p w:rsidR="009E76D3" w:rsidRDefault="009E76D3" w:rsidP="009E76D3">
          <w:r>
            <w:t xml:space="preserve">   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1303655" cy="878205"/>
                <wp:effectExtent l="19050" t="0" r="0" b="0"/>
                <wp:docPr id="2" name="Imagem 4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1" w:type="dxa"/>
        </w:tcPr>
        <w:p w:rsidR="009E76D3" w:rsidRPr="004340A9" w:rsidRDefault="009E76D3" w:rsidP="009E76D3">
          <w:pPr>
            <w:rPr>
              <w:sz w:val="18"/>
              <w:szCs w:val="18"/>
              <w:lang w:val="pt-BR"/>
            </w:rPr>
          </w:pPr>
        </w:p>
        <w:p w:rsidR="009E76D3" w:rsidRPr="004340A9" w:rsidRDefault="009E76D3" w:rsidP="009E76D3">
          <w:pPr>
            <w:rPr>
              <w:color w:val="365F91"/>
              <w:sz w:val="18"/>
              <w:szCs w:val="18"/>
              <w:lang w:val="pt-BR"/>
            </w:rPr>
          </w:pPr>
          <w:r w:rsidRPr="004340A9">
            <w:rPr>
              <w:color w:val="365F91"/>
              <w:sz w:val="18"/>
              <w:szCs w:val="18"/>
              <w:lang w:val="pt-BR"/>
            </w:rPr>
            <w:t>MINISTÉRIO DA EDUCAÇÃO</w:t>
          </w:r>
        </w:p>
        <w:p w:rsidR="009E76D3" w:rsidRPr="004340A9" w:rsidRDefault="009E76D3" w:rsidP="009E76D3">
          <w:pPr>
            <w:rPr>
              <w:color w:val="365F91"/>
              <w:sz w:val="18"/>
              <w:szCs w:val="18"/>
              <w:lang w:val="pt-BR"/>
            </w:rPr>
          </w:pPr>
          <w:r w:rsidRPr="004340A9">
            <w:rPr>
              <w:color w:val="365F91"/>
              <w:sz w:val="18"/>
              <w:szCs w:val="18"/>
              <w:lang w:val="pt-BR"/>
            </w:rPr>
            <w:t>UNIVERSIDADE FEDERAL DO PARANÁ</w:t>
          </w:r>
        </w:p>
        <w:p w:rsidR="009E76D3" w:rsidRPr="004340A9" w:rsidRDefault="009E76D3" w:rsidP="009E76D3">
          <w:pPr>
            <w:rPr>
              <w:b/>
              <w:color w:val="365F91"/>
              <w:sz w:val="18"/>
              <w:szCs w:val="18"/>
              <w:lang w:val="pt-BR"/>
            </w:rPr>
          </w:pPr>
          <w:r w:rsidRPr="004340A9">
            <w:rPr>
              <w:b/>
              <w:color w:val="365F91"/>
              <w:sz w:val="18"/>
              <w:szCs w:val="18"/>
              <w:lang w:val="pt-BR"/>
            </w:rPr>
            <w:t xml:space="preserve">PRÓ-REITORIA DE PESQUISA E PÓS-GRADUAÇÃO </w:t>
          </w:r>
        </w:p>
        <w:p w:rsidR="009E76D3" w:rsidRPr="004340A9" w:rsidRDefault="009E76D3" w:rsidP="009E76D3">
          <w:pPr>
            <w:rPr>
              <w:color w:val="365F91"/>
              <w:sz w:val="16"/>
              <w:szCs w:val="16"/>
              <w:lang w:val="pt-BR"/>
            </w:rPr>
          </w:pPr>
        </w:p>
        <w:p w:rsidR="009E76D3" w:rsidRPr="004340A9" w:rsidRDefault="009E76D3" w:rsidP="009E76D3">
          <w:pPr>
            <w:rPr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>Rua Dr. Faivre, 405,</w:t>
          </w:r>
          <w:proofErr w:type="gramStart"/>
          <w:r w:rsidRPr="004340A9">
            <w:rPr>
              <w:color w:val="365F91"/>
              <w:sz w:val="16"/>
              <w:szCs w:val="16"/>
              <w:lang w:val="pt-BR"/>
            </w:rPr>
            <w:t xml:space="preserve">  </w:t>
          </w:r>
          <w:proofErr w:type="gramEnd"/>
          <w:r w:rsidRPr="004340A9">
            <w:rPr>
              <w:color w:val="365F91"/>
              <w:sz w:val="16"/>
              <w:szCs w:val="16"/>
              <w:lang w:val="pt-BR"/>
            </w:rPr>
            <w:t xml:space="preserve">Ed. D. Pedro II, 1.º andar </w:t>
          </w:r>
        </w:p>
        <w:p w:rsidR="009E76D3" w:rsidRPr="004340A9" w:rsidRDefault="009E76D3" w:rsidP="009E76D3">
          <w:pPr>
            <w:rPr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>CEP 80.060-140</w:t>
          </w:r>
          <w:proofErr w:type="gramStart"/>
          <w:r w:rsidRPr="004340A9">
            <w:rPr>
              <w:color w:val="365F91"/>
              <w:sz w:val="16"/>
              <w:szCs w:val="16"/>
              <w:lang w:val="pt-BR"/>
            </w:rPr>
            <w:t xml:space="preserve">  </w:t>
          </w:r>
          <w:proofErr w:type="gramEnd"/>
          <w:r w:rsidRPr="004340A9">
            <w:rPr>
              <w:color w:val="365F91"/>
              <w:sz w:val="16"/>
              <w:szCs w:val="16"/>
              <w:lang w:val="pt-BR"/>
            </w:rPr>
            <w:t>Curitiba - PR</w:t>
          </w:r>
        </w:p>
        <w:p w:rsidR="009E76D3" w:rsidRPr="004340A9" w:rsidRDefault="009E76D3" w:rsidP="009E76D3">
          <w:pPr>
            <w:rPr>
              <w:b/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>Tel.: (41) 3360-5405</w:t>
          </w:r>
          <w:proofErr w:type="gramStart"/>
          <w:r w:rsidRPr="004340A9">
            <w:rPr>
              <w:color w:val="365F91"/>
              <w:sz w:val="16"/>
              <w:szCs w:val="16"/>
              <w:lang w:val="pt-BR"/>
            </w:rPr>
            <w:t xml:space="preserve">  </w:t>
          </w:r>
          <w:proofErr w:type="gramEnd"/>
          <w:r w:rsidRPr="004340A9">
            <w:rPr>
              <w:color w:val="365F91"/>
              <w:sz w:val="16"/>
              <w:szCs w:val="16"/>
              <w:lang w:val="pt-BR"/>
            </w:rPr>
            <w:t>- Fax: 3360-5113</w:t>
          </w:r>
        </w:p>
        <w:p w:rsidR="009E76D3" w:rsidRPr="004340A9" w:rsidRDefault="0099009B" w:rsidP="009E76D3">
          <w:pPr>
            <w:rPr>
              <w:color w:val="0000FF"/>
              <w:sz w:val="20"/>
              <w:lang w:val="pt-BR"/>
            </w:rPr>
          </w:pPr>
          <w:r>
            <w:fldChar w:fldCharType="begin"/>
          </w:r>
          <w:r w:rsidRPr="00893AC4">
            <w:rPr>
              <w:lang w:val="pt-BR"/>
            </w:rPr>
            <w:instrText xml:space="preserve"> HYPERLINK "http://www.prppg.ufpr.br" </w:instrText>
          </w:r>
          <w:r>
            <w:fldChar w:fldCharType="separate"/>
          </w:r>
          <w:r w:rsidR="009E76D3" w:rsidRPr="004340A9">
            <w:rPr>
              <w:rStyle w:val="Hyperlink"/>
              <w:b/>
              <w:color w:val="365F91"/>
              <w:sz w:val="16"/>
              <w:szCs w:val="16"/>
              <w:lang w:val="pt-BR"/>
            </w:rPr>
            <w:t>www.prppg.ufpr.br</w:t>
          </w:r>
          <w:r>
            <w:rPr>
              <w:rStyle w:val="Hyperlink"/>
              <w:b/>
              <w:color w:val="365F91"/>
              <w:sz w:val="16"/>
              <w:szCs w:val="16"/>
              <w:lang w:val="pt-BR"/>
            </w:rPr>
            <w:fldChar w:fldCharType="end"/>
          </w:r>
          <w:proofErr w:type="gramStart"/>
          <w:r w:rsidR="009E76D3" w:rsidRPr="004340A9">
            <w:rPr>
              <w:b/>
              <w:color w:val="365F91"/>
              <w:sz w:val="16"/>
              <w:szCs w:val="16"/>
              <w:lang w:val="pt-BR"/>
            </w:rPr>
            <w:t xml:space="preserve">  </w:t>
          </w:r>
          <w:proofErr w:type="gramEnd"/>
          <w:r w:rsidR="009E76D3" w:rsidRPr="004340A9">
            <w:rPr>
              <w:b/>
              <w:color w:val="365F91"/>
              <w:sz w:val="16"/>
              <w:szCs w:val="16"/>
              <w:lang w:val="pt-BR"/>
            </w:rPr>
            <w:t>- prppg@ufpr.br</w:t>
          </w:r>
        </w:p>
      </w:tc>
    </w:tr>
  </w:tbl>
  <w:p w:rsidR="009E76D3" w:rsidRDefault="009E76D3" w:rsidP="009E76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691"/>
    <w:multiLevelType w:val="hybridMultilevel"/>
    <w:tmpl w:val="301AC752"/>
    <w:lvl w:ilvl="0" w:tplc="21C85754">
      <w:start w:val="1"/>
      <w:numFmt w:val="decimal"/>
      <w:lvlText w:val="%1-"/>
      <w:lvlJc w:val="left"/>
      <w:pPr>
        <w:ind w:left="3542" w:hanging="28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47C18DC">
      <w:start w:val="1"/>
      <w:numFmt w:val="bullet"/>
      <w:lvlText w:val="•"/>
      <w:lvlJc w:val="left"/>
      <w:pPr>
        <w:ind w:left="1220" w:hanging="281"/>
      </w:pPr>
      <w:rPr>
        <w:rFonts w:hint="default"/>
      </w:rPr>
    </w:lvl>
    <w:lvl w:ilvl="2" w:tplc="1A1E4A6C">
      <w:start w:val="1"/>
      <w:numFmt w:val="bullet"/>
      <w:lvlText w:val="•"/>
      <w:lvlJc w:val="left"/>
      <w:pPr>
        <w:ind w:left="2271" w:hanging="281"/>
      </w:pPr>
      <w:rPr>
        <w:rFonts w:hint="default"/>
      </w:rPr>
    </w:lvl>
    <w:lvl w:ilvl="3" w:tplc="779AE41C">
      <w:start w:val="1"/>
      <w:numFmt w:val="bullet"/>
      <w:lvlText w:val="•"/>
      <w:lvlJc w:val="left"/>
      <w:pPr>
        <w:ind w:left="3322" w:hanging="281"/>
      </w:pPr>
      <w:rPr>
        <w:rFonts w:hint="default"/>
      </w:rPr>
    </w:lvl>
    <w:lvl w:ilvl="4" w:tplc="C4745384">
      <w:start w:val="1"/>
      <w:numFmt w:val="bullet"/>
      <w:lvlText w:val="•"/>
      <w:lvlJc w:val="left"/>
      <w:pPr>
        <w:ind w:left="4373" w:hanging="281"/>
      </w:pPr>
      <w:rPr>
        <w:rFonts w:hint="default"/>
      </w:rPr>
    </w:lvl>
    <w:lvl w:ilvl="5" w:tplc="71705B3C">
      <w:start w:val="1"/>
      <w:numFmt w:val="bullet"/>
      <w:lvlText w:val="•"/>
      <w:lvlJc w:val="left"/>
      <w:pPr>
        <w:ind w:left="5424" w:hanging="281"/>
      </w:pPr>
      <w:rPr>
        <w:rFonts w:hint="default"/>
      </w:rPr>
    </w:lvl>
    <w:lvl w:ilvl="6" w:tplc="9AB0FA76">
      <w:start w:val="1"/>
      <w:numFmt w:val="bullet"/>
      <w:lvlText w:val="•"/>
      <w:lvlJc w:val="left"/>
      <w:pPr>
        <w:ind w:left="6475" w:hanging="281"/>
      </w:pPr>
      <w:rPr>
        <w:rFonts w:hint="default"/>
      </w:rPr>
    </w:lvl>
    <w:lvl w:ilvl="7" w:tplc="0F8852DC">
      <w:start w:val="1"/>
      <w:numFmt w:val="bullet"/>
      <w:lvlText w:val="•"/>
      <w:lvlJc w:val="left"/>
      <w:pPr>
        <w:ind w:left="7526" w:hanging="281"/>
      </w:pPr>
      <w:rPr>
        <w:rFonts w:hint="default"/>
      </w:rPr>
    </w:lvl>
    <w:lvl w:ilvl="8" w:tplc="4300B232">
      <w:start w:val="1"/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1">
    <w:nsid w:val="25C70D45"/>
    <w:multiLevelType w:val="hybridMultilevel"/>
    <w:tmpl w:val="CDDAC8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F6FE4"/>
    <w:multiLevelType w:val="hybridMultilevel"/>
    <w:tmpl w:val="301AC752"/>
    <w:lvl w:ilvl="0" w:tplc="21C85754">
      <w:start w:val="1"/>
      <w:numFmt w:val="decimal"/>
      <w:lvlText w:val="%1-"/>
      <w:lvlJc w:val="left"/>
      <w:pPr>
        <w:ind w:left="991" w:hanging="28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47C18DC">
      <w:start w:val="1"/>
      <w:numFmt w:val="bullet"/>
      <w:lvlText w:val="•"/>
      <w:lvlJc w:val="left"/>
      <w:pPr>
        <w:ind w:left="1220" w:hanging="281"/>
      </w:pPr>
      <w:rPr>
        <w:rFonts w:hint="default"/>
      </w:rPr>
    </w:lvl>
    <w:lvl w:ilvl="2" w:tplc="1A1E4A6C">
      <w:start w:val="1"/>
      <w:numFmt w:val="bullet"/>
      <w:lvlText w:val="•"/>
      <w:lvlJc w:val="left"/>
      <w:pPr>
        <w:ind w:left="2271" w:hanging="281"/>
      </w:pPr>
      <w:rPr>
        <w:rFonts w:hint="default"/>
      </w:rPr>
    </w:lvl>
    <w:lvl w:ilvl="3" w:tplc="779AE41C">
      <w:start w:val="1"/>
      <w:numFmt w:val="bullet"/>
      <w:lvlText w:val="•"/>
      <w:lvlJc w:val="left"/>
      <w:pPr>
        <w:ind w:left="3322" w:hanging="281"/>
      </w:pPr>
      <w:rPr>
        <w:rFonts w:hint="default"/>
      </w:rPr>
    </w:lvl>
    <w:lvl w:ilvl="4" w:tplc="C4745384">
      <w:start w:val="1"/>
      <w:numFmt w:val="bullet"/>
      <w:lvlText w:val="•"/>
      <w:lvlJc w:val="left"/>
      <w:pPr>
        <w:ind w:left="4373" w:hanging="281"/>
      </w:pPr>
      <w:rPr>
        <w:rFonts w:hint="default"/>
      </w:rPr>
    </w:lvl>
    <w:lvl w:ilvl="5" w:tplc="71705B3C">
      <w:start w:val="1"/>
      <w:numFmt w:val="bullet"/>
      <w:lvlText w:val="•"/>
      <w:lvlJc w:val="left"/>
      <w:pPr>
        <w:ind w:left="5424" w:hanging="281"/>
      </w:pPr>
      <w:rPr>
        <w:rFonts w:hint="default"/>
      </w:rPr>
    </w:lvl>
    <w:lvl w:ilvl="6" w:tplc="9AB0FA76">
      <w:start w:val="1"/>
      <w:numFmt w:val="bullet"/>
      <w:lvlText w:val="•"/>
      <w:lvlJc w:val="left"/>
      <w:pPr>
        <w:ind w:left="6475" w:hanging="281"/>
      </w:pPr>
      <w:rPr>
        <w:rFonts w:hint="default"/>
      </w:rPr>
    </w:lvl>
    <w:lvl w:ilvl="7" w:tplc="0F8852DC">
      <w:start w:val="1"/>
      <w:numFmt w:val="bullet"/>
      <w:lvlText w:val="•"/>
      <w:lvlJc w:val="left"/>
      <w:pPr>
        <w:ind w:left="7526" w:hanging="281"/>
      </w:pPr>
      <w:rPr>
        <w:rFonts w:hint="default"/>
      </w:rPr>
    </w:lvl>
    <w:lvl w:ilvl="8" w:tplc="4300B232">
      <w:start w:val="1"/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3">
    <w:nsid w:val="4E8C0FFB"/>
    <w:multiLevelType w:val="hybridMultilevel"/>
    <w:tmpl w:val="C974EE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42"/>
    <w:rsid w:val="00003E9B"/>
    <w:rsid w:val="00021714"/>
    <w:rsid w:val="000808A4"/>
    <w:rsid w:val="00083966"/>
    <w:rsid w:val="000C1212"/>
    <w:rsid w:val="00132288"/>
    <w:rsid w:val="00133229"/>
    <w:rsid w:val="00151286"/>
    <w:rsid w:val="0015552A"/>
    <w:rsid w:val="001925FF"/>
    <w:rsid w:val="001C0AAD"/>
    <w:rsid w:val="001D093A"/>
    <w:rsid w:val="001E2138"/>
    <w:rsid w:val="001E2E4D"/>
    <w:rsid w:val="001E3E92"/>
    <w:rsid w:val="001E59AF"/>
    <w:rsid w:val="00213CD6"/>
    <w:rsid w:val="002164E5"/>
    <w:rsid w:val="00226217"/>
    <w:rsid w:val="002671F7"/>
    <w:rsid w:val="002956BF"/>
    <w:rsid w:val="002A331F"/>
    <w:rsid w:val="002C0DB2"/>
    <w:rsid w:val="002C3287"/>
    <w:rsid w:val="002F0979"/>
    <w:rsid w:val="002F1C8D"/>
    <w:rsid w:val="002F1FD2"/>
    <w:rsid w:val="002F2075"/>
    <w:rsid w:val="00302E5D"/>
    <w:rsid w:val="00304B4E"/>
    <w:rsid w:val="00306213"/>
    <w:rsid w:val="00306D9B"/>
    <w:rsid w:val="00320BBE"/>
    <w:rsid w:val="00321338"/>
    <w:rsid w:val="00321720"/>
    <w:rsid w:val="00324525"/>
    <w:rsid w:val="00325949"/>
    <w:rsid w:val="00335CD6"/>
    <w:rsid w:val="003462CA"/>
    <w:rsid w:val="003537E9"/>
    <w:rsid w:val="00354516"/>
    <w:rsid w:val="00364D98"/>
    <w:rsid w:val="00365CCF"/>
    <w:rsid w:val="003839B0"/>
    <w:rsid w:val="003A35E1"/>
    <w:rsid w:val="003C01C2"/>
    <w:rsid w:val="003E6902"/>
    <w:rsid w:val="004079C5"/>
    <w:rsid w:val="004340A9"/>
    <w:rsid w:val="004639E1"/>
    <w:rsid w:val="00486C00"/>
    <w:rsid w:val="004901F9"/>
    <w:rsid w:val="00497264"/>
    <w:rsid w:val="004B0C40"/>
    <w:rsid w:val="004B7AF4"/>
    <w:rsid w:val="005107A0"/>
    <w:rsid w:val="00521FF5"/>
    <w:rsid w:val="005A69E2"/>
    <w:rsid w:val="005E3823"/>
    <w:rsid w:val="00635F82"/>
    <w:rsid w:val="006501BB"/>
    <w:rsid w:val="0065608A"/>
    <w:rsid w:val="006575F7"/>
    <w:rsid w:val="0066556F"/>
    <w:rsid w:val="006827E0"/>
    <w:rsid w:val="006847A1"/>
    <w:rsid w:val="006B1527"/>
    <w:rsid w:val="006D11A1"/>
    <w:rsid w:val="0071511B"/>
    <w:rsid w:val="0073543E"/>
    <w:rsid w:val="00736306"/>
    <w:rsid w:val="00741450"/>
    <w:rsid w:val="00744F87"/>
    <w:rsid w:val="00752F1A"/>
    <w:rsid w:val="00796D68"/>
    <w:rsid w:val="007A0574"/>
    <w:rsid w:val="007D546B"/>
    <w:rsid w:val="007F1D42"/>
    <w:rsid w:val="00801D3A"/>
    <w:rsid w:val="00807B77"/>
    <w:rsid w:val="0081579D"/>
    <w:rsid w:val="008331C7"/>
    <w:rsid w:val="008429B5"/>
    <w:rsid w:val="00842EB7"/>
    <w:rsid w:val="00865281"/>
    <w:rsid w:val="00871C93"/>
    <w:rsid w:val="00890248"/>
    <w:rsid w:val="00893AC4"/>
    <w:rsid w:val="008D1943"/>
    <w:rsid w:val="008D6602"/>
    <w:rsid w:val="0090318D"/>
    <w:rsid w:val="009439E9"/>
    <w:rsid w:val="0099009B"/>
    <w:rsid w:val="00995C45"/>
    <w:rsid w:val="009A24BE"/>
    <w:rsid w:val="009A35FD"/>
    <w:rsid w:val="009B1E9B"/>
    <w:rsid w:val="009B3571"/>
    <w:rsid w:val="009E76D3"/>
    <w:rsid w:val="009F4642"/>
    <w:rsid w:val="00AC312A"/>
    <w:rsid w:val="00AE2B05"/>
    <w:rsid w:val="00B03451"/>
    <w:rsid w:val="00B0705D"/>
    <w:rsid w:val="00B27CD6"/>
    <w:rsid w:val="00B54AA2"/>
    <w:rsid w:val="00B82EA0"/>
    <w:rsid w:val="00BD73CE"/>
    <w:rsid w:val="00BE4EC2"/>
    <w:rsid w:val="00C11371"/>
    <w:rsid w:val="00C14D2C"/>
    <w:rsid w:val="00C50FB6"/>
    <w:rsid w:val="00C77B06"/>
    <w:rsid w:val="00CA0E08"/>
    <w:rsid w:val="00CA70EB"/>
    <w:rsid w:val="00D03FFC"/>
    <w:rsid w:val="00D05A08"/>
    <w:rsid w:val="00D36AC3"/>
    <w:rsid w:val="00D37B6D"/>
    <w:rsid w:val="00D91039"/>
    <w:rsid w:val="00D97DC0"/>
    <w:rsid w:val="00DB0505"/>
    <w:rsid w:val="00DE1B6A"/>
    <w:rsid w:val="00DE47C6"/>
    <w:rsid w:val="00E237C5"/>
    <w:rsid w:val="00E25F98"/>
    <w:rsid w:val="00E33BBF"/>
    <w:rsid w:val="00E42A79"/>
    <w:rsid w:val="00E66465"/>
    <w:rsid w:val="00E7330D"/>
    <w:rsid w:val="00E944C6"/>
    <w:rsid w:val="00E95722"/>
    <w:rsid w:val="00EE02BF"/>
    <w:rsid w:val="00F23378"/>
    <w:rsid w:val="00F41E8B"/>
    <w:rsid w:val="00F46937"/>
    <w:rsid w:val="00F609B8"/>
    <w:rsid w:val="00F754EB"/>
    <w:rsid w:val="00F80D4E"/>
    <w:rsid w:val="00F96C8B"/>
    <w:rsid w:val="00FB52CB"/>
    <w:rsid w:val="00FB644F"/>
    <w:rsid w:val="00FB656C"/>
    <w:rsid w:val="00FC69CB"/>
    <w:rsid w:val="00F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511B"/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71511B"/>
    <w:pPr>
      <w:spacing w:before="166"/>
      <w:ind w:left="380" w:hanging="280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62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15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511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1511B"/>
    <w:pPr>
      <w:spacing w:before="166"/>
      <w:ind w:left="380" w:hanging="280"/>
    </w:pPr>
  </w:style>
  <w:style w:type="paragraph" w:customStyle="1" w:styleId="TableParagraph">
    <w:name w:val="Table Paragraph"/>
    <w:basedOn w:val="Normal"/>
    <w:uiPriority w:val="1"/>
    <w:qFormat/>
    <w:rsid w:val="0071511B"/>
    <w:pPr>
      <w:spacing w:line="272" w:lineRule="exact"/>
      <w:ind w:left="103"/>
    </w:pPr>
  </w:style>
  <w:style w:type="character" w:customStyle="1" w:styleId="Ttulo1Char">
    <w:name w:val="Título 1 Char"/>
    <w:basedOn w:val="Fontepargpadro"/>
    <w:link w:val="Ttulo1"/>
    <w:uiPriority w:val="1"/>
    <w:rsid w:val="00F46937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6937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14D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3062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4340A9"/>
    <w:pPr>
      <w:widowControl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4340A9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4340A9"/>
    <w:pPr>
      <w:widowControl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RodapChar">
    <w:name w:val="Rodapé Char"/>
    <w:basedOn w:val="Fontepargpadro"/>
    <w:link w:val="Rodap"/>
    <w:uiPriority w:val="99"/>
    <w:rsid w:val="004340A9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65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55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556F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556F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5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56F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511B"/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71511B"/>
    <w:pPr>
      <w:spacing w:before="166"/>
      <w:ind w:left="380" w:hanging="280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62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15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511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1511B"/>
    <w:pPr>
      <w:spacing w:before="166"/>
      <w:ind w:left="380" w:hanging="280"/>
    </w:pPr>
  </w:style>
  <w:style w:type="paragraph" w:customStyle="1" w:styleId="TableParagraph">
    <w:name w:val="Table Paragraph"/>
    <w:basedOn w:val="Normal"/>
    <w:uiPriority w:val="1"/>
    <w:qFormat/>
    <w:rsid w:val="0071511B"/>
    <w:pPr>
      <w:spacing w:line="272" w:lineRule="exact"/>
      <w:ind w:left="103"/>
    </w:pPr>
  </w:style>
  <w:style w:type="character" w:customStyle="1" w:styleId="Ttulo1Char">
    <w:name w:val="Título 1 Char"/>
    <w:basedOn w:val="Fontepargpadro"/>
    <w:link w:val="Ttulo1"/>
    <w:uiPriority w:val="1"/>
    <w:rsid w:val="00F46937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6937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14D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3062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4340A9"/>
    <w:pPr>
      <w:widowControl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4340A9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4340A9"/>
    <w:pPr>
      <w:widowControl/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RodapChar">
    <w:name w:val="Rodapé Char"/>
    <w:basedOn w:val="Fontepargpadro"/>
    <w:link w:val="Rodap"/>
    <w:uiPriority w:val="99"/>
    <w:rsid w:val="004340A9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65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55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556F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556F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5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56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ufpr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COORDENF8</dc:creator>
  <cp:lastModifiedBy>CPG</cp:lastModifiedBy>
  <cp:revision>9</cp:revision>
  <cp:lastPrinted>2017-08-09T15:04:00Z</cp:lastPrinted>
  <dcterms:created xsi:type="dcterms:W3CDTF">2017-08-09T14:55:00Z</dcterms:created>
  <dcterms:modified xsi:type="dcterms:W3CDTF">2017-08-09T15:11:00Z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2016-04-07T00:00:00Z</vt:filetime>
  </property>
</Properties>
</file>