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0F" w:rsidRDefault="00370F0F">
      <w:pPr>
        <w:pStyle w:val="NormalWeb"/>
        <w:spacing w:before="0" w:after="0"/>
        <w:jc w:val="right"/>
        <w:rPr>
          <w:rFonts w:ascii="Arial" w:eastAsia="Times New Roman" w:hAnsi="Arial" w:cs="Arial"/>
          <w:sz w:val="22"/>
          <w:szCs w:val="22"/>
        </w:rPr>
      </w:pPr>
    </w:p>
    <w:p w:rsidR="001F3C12" w:rsidRPr="00DB66B6" w:rsidRDefault="0060475E" w:rsidP="001F3C12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SISTEMA INTEGRADO DE GESTÃO ACADÊMICA DA PÓS-GRADUAÇÃO</w:t>
      </w:r>
    </w:p>
    <w:p w:rsidR="0060475E" w:rsidRDefault="0060475E" w:rsidP="0060475E">
      <w:pPr>
        <w:jc w:val="both"/>
      </w:pPr>
    </w:p>
    <w:p w:rsidR="0060475E" w:rsidRPr="0060475E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A Pós-Graduação da UFPR faz uso de uma plataforma de software para gerir suas atividades de ensino, pesquisa e produção científica. É o </w:t>
      </w:r>
      <w:r w:rsidRPr="0060475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Sistema Integrado de Gestão Acadêmica da Pós-Graduação da UFPR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(SIGAUFPR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©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de desenvolvimento próprio da UFPR, que disponibiliza uma plataforma convergente capaz de integrar todos os dados e atividades de ensino, pesquisa e desenvolvimento da pós-graduação em um único sistema de gestão que dialoga com outras plataformas institucionais como o Lattes / DGP CNPq e Receita Federal e, no âmbito estadual, a Fundação Araucária. </w:t>
      </w:r>
    </w:p>
    <w:p w:rsidR="00063CCC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60475E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O SIGA foi desenvolvido em plataforma de software livre utilizando as mais modernas ferramentas de banco de dados e linguagens de programação voltadas para integração e acesso via internet. Além disso, o SIGAUFPR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©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foi organizado em sete eixos estruturantes das atividades institucionais, permitindo traçar um histórico de ações que </w:t>
      </w:r>
      <w:proofErr w:type="gramStart"/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envolve</w:t>
      </w:r>
      <w:proofErr w:type="gramEnd"/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cada unidade: pessoas, cursos, disciplinas, projetos, infraestrutura, produção intelectual e gestão. </w:t>
      </w:r>
    </w:p>
    <w:p w:rsidR="00063CCC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Ao combinar esses eixos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sistema produz </w:t>
      </w:r>
      <w:r w:rsidR="0060475E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informações rastreáveis e auditáveis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forma rápida e eficiente, convergente e integrada. Dessa forma a plataforma acompanha a vida acadêmica do discente desde sua submissão como candidato ao processo seletivo até sua titulação, passando por todas as fases de atividades em ensino e pesquisa, qualificação, orientação, produção científica e defesa. Após a defesa o sistema mantém o acompanhamento do aluno egresso, através do portal do egresso por até cinco anos, incluindo todas as ações necessárias para o efetivo registro e emissão do respectivo diploma. </w:t>
      </w:r>
    </w:p>
    <w:p w:rsidR="00063CCC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63CCC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63CCC" w:rsidRPr="00DB66B6" w:rsidRDefault="00063CCC" w:rsidP="00063CCC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FERRAMENTAS DE GESTÃO DA INFORMAÇÃO </w:t>
      </w:r>
      <w:r w:rsidRPr="00063CCC">
        <w:rPr>
          <w:rFonts w:ascii="Arial" w:hAnsi="Arial" w:cs="Arial"/>
          <w:b/>
          <w:sz w:val="22"/>
          <w:szCs w:val="22"/>
        </w:rPr>
        <w:t>SIGAUFPR</w:t>
      </w:r>
      <w:r w:rsidRPr="00063CCC">
        <w:rPr>
          <w:rFonts w:ascii="Arial" w:hAnsi="Arial" w:cs="Arial"/>
          <w:b/>
          <w:sz w:val="22"/>
          <w:szCs w:val="22"/>
          <w:vertAlign w:val="superscript"/>
        </w:rPr>
        <w:t>©</w:t>
      </w:r>
    </w:p>
    <w:p w:rsidR="00063CCC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63CCC" w:rsidRDefault="00063CCC" w:rsidP="00063CCC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As p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rincipai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 facilidades e funções do SIGA são acessadas conforme o perfil de cada usuário, com interface específica desenhada de acordo com as necessidades específicas.</w:t>
      </w:r>
    </w:p>
    <w:p w:rsidR="0060475E" w:rsidRPr="0060475E" w:rsidRDefault="0060475E" w:rsidP="0060475E">
      <w:pPr>
        <w:tabs>
          <w:tab w:val="left" w:pos="6286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60475E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a) </w:t>
      </w:r>
      <w:r w:rsidR="00063CCC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DA COORDENAÇÃO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/Secretaria de PPG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cadastro do programa/cursos com todos os elementos previstos na Sucupira; ajuste curricular; atividades de pesquisa integradas com DPG/CNPq e Banco de Pesquisa da UFPR; produção científica integrada com Lattes/CNPq para aproveitamento de todos os </w:t>
      </w:r>
      <w:proofErr w:type="spellStart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metadados</w:t>
      </w:r>
      <w:proofErr w:type="spellEnd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; abertura de processo seletivo com todas as etapas geridas por comissão específica; matrícula automática de alunos aprovados; oferta de turmas de disciplinas por períodos; docência; orientação; atividades extracurriculares; aproveitamento e equivalência de disciplinas e atividades acadêmicas e científicas; geração pelo SIGA de todos os documentos institucionais como declarações, certificados, históricos, ofícios, convites, dentre outros, todos em formato digital e com assinatura eletrônica.</w:t>
      </w:r>
    </w:p>
    <w:p w:rsidR="00063CCC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0475E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b) </w:t>
      </w:r>
      <w:r w:rsidR="00063CCC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DOCENTE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/Pesquisador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: cadastro funcional, acadêmico e científico do professor, integrado com cadastro funcional da UFPR e SIAPE; integração de dados para progressão funcional; acompanhamento de projetos de pesquisa integrado com DGP/CNPq e Lattes/CNPq; docência; orientação; plataforma SIGA-</w:t>
      </w:r>
      <w:proofErr w:type="spellStart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Moodle</w:t>
      </w:r>
      <w:proofErr w:type="spellEnd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integrada para apoio </w:t>
      </w:r>
      <w:proofErr w:type="gramStart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as</w:t>
      </w:r>
      <w:proofErr w:type="gramEnd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atividades de ensino, com operação automática pelo SIGA; emissão de documentos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institucionais com assinatura eletrônica; abertura de processos internos; submissão de propostas para o Marco Legal da C&amp;T em todas as atividades previstas em lei; facilidades de contato e interação com alunos e equipes de projetos; instrução de qualificação e defesa de orientandos.</w:t>
      </w:r>
    </w:p>
    <w:p w:rsidR="00063CCC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0475E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c) </w:t>
      </w:r>
      <w:r w:rsidR="00063CCC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: cadastro acadêmico e científico integrado com Lattes/CNPq; matricula em disciplinas; integralização de créditos; controle e gestão de atividades extracurriculares e aproveitamentos/equivalências; atividades de pesquisa; produção científica; acesso a plataforma SIGA-</w:t>
      </w:r>
      <w:proofErr w:type="spellStart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Moodle</w:t>
      </w:r>
      <w:proofErr w:type="spellEnd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; emissão de documentos institucionais como declaração de matrícula, histórico escolar, participação em eventos; instrução do processo de defesa. Este portal também está disponível para alunos externos que tenham atividades de ensino no PPG.</w:t>
      </w:r>
    </w:p>
    <w:p w:rsidR="00063CCC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0475E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d) </w:t>
      </w:r>
      <w:r w:rsidR="00063CCC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PORTAL DO Aluno EGRESSO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envio de trabalho de conclusão, depósito na biblioteca e acompanhamento de registro e emissão de diploma; integrado com o Cadastro Geral de Empregados e Desempregados – CAGED do Ministério do Trabalho e Emprego e com a plataforma Lattes/CNPq permite acompanhar o egresso por cinco anos obtendo dados capazes de identificar o perfil do egresso quanto </w:t>
      </w:r>
      <w:proofErr w:type="gramStart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proofErr w:type="gramEnd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empregabilidade, área de atuação e produção científica; emissão de documentos institucionais e obtenção de segunda via, com assinatura eletrônica.</w:t>
      </w:r>
    </w:p>
    <w:p w:rsidR="00063CCC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0475E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e) </w:t>
      </w:r>
      <w:r w:rsidR="00063CCC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PORTAL DE INDICADORES </w:t>
      </w:r>
      <w:r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da Pós-graduação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permite acesso a um conjunto de indicadores referentes </w:t>
      </w:r>
      <w:proofErr w:type="gramStart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proofErr w:type="gramEnd"/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Programas/cursos, Discentes, Disciplinas, Docentes, Produções, Produções x Orientações. Esse portal de gerenciamento permite gerar os mais diversos dados sobre a instituição: perfil dos discentes, índices de qualificação do corpo docente, trâmite de processos, registros de diplomas, evasão e sucesso de estudantes, projetos e pesquisas. É possível ainda que a iniciativa privada tenha informações sobre áreas de pesquisa com as quais podem realizar parcerias e deixa mais transparente os dados sobre bolsas e execução de recursos na Pós. É possível que qualquer cidadão identifique os beneficiários, a agência de fomento e valores pagos das bolsas na UFPR. </w:t>
      </w:r>
    </w:p>
    <w:p w:rsidR="00063CCC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63CCC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63CCC" w:rsidRPr="00063CCC" w:rsidRDefault="00063CCC" w:rsidP="00063CCC">
      <w:pPr>
        <w:pStyle w:val="Standard"/>
        <w:shd w:val="clear" w:color="auto" w:fill="DAEEF3"/>
        <w:rPr>
          <w:rFonts w:ascii="Arial" w:hAnsi="Arial" w:cs="Arial"/>
          <w:b/>
          <w:sz w:val="22"/>
          <w:szCs w:val="22"/>
        </w:rPr>
      </w:pPr>
      <w:r w:rsidRPr="00063CCC">
        <w:rPr>
          <w:rFonts w:ascii="Arial" w:hAnsi="Arial" w:cs="Arial"/>
          <w:b/>
          <w:sz w:val="22"/>
          <w:szCs w:val="22"/>
        </w:rPr>
        <w:t>INTEGRAÇÃO COM OUTRAS PLATAFORMAS</w:t>
      </w:r>
    </w:p>
    <w:p w:rsidR="00063CCC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0475E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475E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Integração com a plataforma web </w:t>
      </w:r>
      <w:proofErr w:type="spellStart"/>
      <w:r w:rsidR="0060475E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Wordpress</w:t>
      </w:r>
      <w:proofErr w:type="spellEnd"/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: todos os dados existem registrados no SIGA para um determinado programa são usados para gerar de forma automática o site completo do PPG, sendo estes escritos de forma dinâmica e em tempo real diretamente pelo SIGA dentro do site do PPG, não sendo mais necessário fazer a atualização desses dados na forma tradicional. Por exemplo, a relação de discentes, docentes, grade curricular, grade horária do período, projetos de pesquisa, produções intelectuais, dentre outras informações, podem refletir diretamente no site assim que sejam registradas.</w:t>
      </w:r>
    </w:p>
    <w:p w:rsidR="00063CCC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60475E" w:rsidRPr="0060475E" w:rsidRDefault="00063CCC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475E" w:rsidRPr="00063CCC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 integração do SIGA com a Plataforma Sucupira está em construção com a CAPES</w:t>
      </w:r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e deverá permitir que o </w:t>
      </w:r>
      <w:proofErr w:type="gramStart"/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SIGA</w:t>
      </w:r>
      <w:proofErr w:type="gramEnd"/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exporte todos os dados para a Sucupira desonerando os Programas de Pós-Graduação. SIGAUFPR© é uma construção coletiva entre sua equipe técnica e a comunidade acadêmica e científica da Pós-Graduação da UFPR e </w:t>
      </w:r>
      <w:proofErr w:type="gramStart"/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>o sucesso e escopo de suas ações depende</w:t>
      </w:r>
      <w:proofErr w:type="gramEnd"/>
      <w:r w:rsidR="0060475E" w:rsidRPr="006047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diretamente desta relação.</w:t>
      </w:r>
    </w:p>
    <w:p w:rsidR="0060475E" w:rsidRPr="0060475E" w:rsidRDefault="0060475E" w:rsidP="0060475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:rsidR="001F3C12" w:rsidRDefault="001F3C12" w:rsidP="00B71FBA">
      <w:pPr>
        <w:spacing w:after="165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1F3C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701" w:header="709" w:footer="5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5E" w:rsidRDefault="0060475E">
      <w:r>
        <w:separator/>
      </w:r>
    </w:p>
  </w:endnote>
  <w:endnote w:type="continuationSeparator" w:id="0">
    <w:p w:rsidR="0060475E" w:rsidRDefault="0060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5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60475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60475E" w:rsidRPr="00BF5B2E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60475E" w:rsidRPr="00440DF1" w:rsidRDefault="0060475E" w:rsidP="00965B5B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440DF1">
      <w:rPr>
        <w:rFonts w:ascii="Calibri" w:hAnsi="Calibri" w:cs="Arial"/>
        <w:color w:val="426655"/>
        <w:spacing w:val="20"/>
        <w:sz w:val="16"/>
        <w:szCs w:val="18"/>
      </w:rPr>
      <w:t>CPGSS - COORDENADORIA DE PROGRAMAS DE PÓS-GRADUAÇÃO STRICTO SENSU</w:t>
    </w:r>
  </w:p>
  <w:p w:rsidR="0060475E" w:rsidRPr="00965B5B" w:rsidRDefault="0060475E" w:rsidP="00965B5B">
    <w:pPr>
      <w:jc w:val="center"/>
      <w:rPr>
        <w:rFonts w:ascii="Calibri" w:hAnsi="Calibri" w:cs="Arial"/>
        <w:color w:val="365F91"/>
        <w:spacing w:val="20"/>
        <w:sz w:val="16"/>
        <w:szCs w:val="18"/>
      </w:rPr>
    </w:pP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 w:rsidR="00063CCC">
      <w:rPr>
        <w:rFonts w:ascii="Calibri" w:hAnsi="Calibri" w:cs="Arial"/>
        <w:b/>
        <w:noProof/>
        <w:color w:val="426655"/>
        <w:spacing w:val="20"/>
        <w:sz w:val="16"/>
        <w:szCs w:val="18"/>
      </w:rPr>
      <w:t>2</w: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5E" w:rsidRDefault="0060475E">
    <w:pPr>
      <w:pStyle w:val="Rodap"/>
      <w:jc w:val="center"/>
      <w:rPr>
        <w:rFonts w:ascii="Calibri" w:hAnsi="Calibri" w:cs="Arial"/>
        <w:color w:val="426655"/>
        <w:spacing w:val="20"/>
        <w:sz w:val="14"/>
        <w:szCs w:val="18"/>
      </w:rPr>
    </w:pPr>
  </w:p>
  <w:p w:rsidR="0060475E" w:rsidRPr="00965B5B" w:rsidRDefault="0060475E">
    <w:pPr>
      <w:pStyle w:val="Rodap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UNIVERSIDADE FEDERAL DO PARANÁ I PRÓ-REITORIA DE PESQUISA E PÓS-GRADUAÇÃO</w:t>
    </w:r>
  </w:p>
  <w:p w:rsidR="0060475E" w:rsidRPr="00965B5B" w:rsidRDefault="0060475E">
    <w:pPr>
      <w:pStyle w:val="Rodap"/>
      <w:jc w:val="center"/>
      <w:rPr>
        <w:rFonts w:ascii="Calibri" w:hAnsi="Calibri" w:cs="Arial"/>
        <w:spacing w:val="20"/>
        <w:sz w:val="16"/>
        <w:szCs w:val="16"/>
      </w:rPr>
    </w:pPr>
    <w:r w:rsidRPr="00965B5B">
      <w:rPr>
        <w:rFonts w:ascii="Calibri" w:hAnsi="Calibri" w:cs="Arial"/>
        <w:spacing w:val="20"/>
        <w:sz w:val="16"/>
        <w:szCs w:val="16"/>
      </w:rPr>
      <w:t>CPGSS - COORDENADORIA DE PROGRAMAS DE PÓS-GRADUAÇÃO STRICTO SENSU</w:t>
    </w:r>
  </w:p>
  <w:p w:rsidR="0060475E" w:rsidRPr="00965B5B" w:rsidRDefault="0060475E">
    <w:pPr>
      <w:pStyle w:val="Standard"/>
      <w:jc w:val="center"/>
      <w:rPr>
        <w:rFonts w:ascii="Calibri" w:hAnsi="Calibri" w:cs="Arial"/>
        <w:color w:val="426655"/>
        <w:spacing w:val="20"/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>Rua Dr. Faivre, 405, Ed. D. Pedro II, 1º andar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-</w:t>
    </w:r>
    <w:proofErr w:type="gramStart"/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proofErr w:type="gramEnd"/>
    <w:r w:rsidRPr="00965B5B">
      <w:rPr>
        <w:rFonts w:ascii="Calibri" w:hAnsi="Calibri" w:cs="Arial"/>
        <w:color w:val="426655"/>
        <w:spacing w:val="20"/>
        <w:sz w:val="16"/>
        <w:szCs w:val="16"/>
      </w:rPr>
      <w:t>Curitiba - PR</w:t>
    </w:r>
    <w:r>
      <w:rPr>
        <w:rFonts w:ascii="Calibri" w:hAnsi="Calibri" w:cs="Arial"/>
        <w:color w:val="426655"/>
        <w:spacing w:val="20"/>
        <w:sz w:val="16"/>
        <w:szCs w:val="16"/>
      </w:rPr>
      <w:t xml:space="preserve"> </w:t>
    </w:r>
    <w:r w:rsidRPr="00965B5B">
      <w:rPr>
        <w:rFonts w:ascii="Calibri" w:hAnsi="Calibri" w:cs="Arial"/>
        <w:color w:val="426655"/>
        <w:spacing w:val="20"/>
        <w:sz w:val="16"/>
        <w:szCs w:val="16"/>
      </w:rPr>
      <w:t>I CEP 80.060-140</w:t>
    </w:r>
  </w:p>
  <w:p w:rsidR="0060475E" w:rsidRPr="00965B5B" w:rsidRDefault="0060475E">
    <w:pPr>
      <w:pStyle w:val="Standard"/>
      <w:jc w:val="center"/>
      <w:rPr>
        <w:sz w:val="16"/>
        <w:szCs w:val="16"/>
      </w:rPr>
    </w:pPr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(41) 3360-5108  </w:t>
    </w:r>
    <w:hyperlink r:id="rId1" w:history="1">
      <w:r w:rsidRPr="00965B5B">
        <w:rPr>
          <w:rFonts w:ascii="Calibri" w:hAnsi="Calibri" w:cs="Arial"/>
          <w:color w:val="426655"/>
          <w:spacing w:val="20"/>
          <w:sz w:val="16"/>
          <w:szCs w:val="16"/>
        </w:rPr>
        <w:t>www.prppg.ufpr.br</w:t>
      </w:r>
    </w:hyperlink>
    <w:r w:rsidRPr="00965B5B">
      <w:rPr>
        <w:rFonts w:ascii="Calibri" w:hAnsi="Calibri" w:cs="Arial"/>
        <w:color w:val="426655"/>
        <w:spacing w:val="20"/>
        <w:sz w:val="16"/>
        <w:szCs w:val="16"/>
      </w:rPr>
      <w:t xml:space="preserve"> - cpg@ufpr.br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5E" w:rsidRDefault="0060475E">
      <w:r>
        <w:rPr>
          <w:color w:val="000000"/>
        </w:rPr>
        <w:separator/>
      </w:r>
    </w:p>
  </w:footnote>
  <w:footnote w:type="continuationSeparator" w:id="0">
    <w:p w:rsidR="0060475E" w:rsidRDefault="00604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5E" w:rsidRDefault="0060475E">
    <w:pPr>
      <w:pStyle w:val="Cabealho"/>
    </w:pPr>
    <w:r>
      <w:rPr>
        <w:noProof/>
      </w:rPr>
      <w:drawing>
        <wp:inline distT="0" distB="0" distL="0" distR="0" wp14:anchorId="6FEE9986" wp14:editId="2F8499C6">
          <wp:extent cx="5760720" cy="1200241"/>
          <wp:effectExtent l="0" t="0" r="0" b="0"/>
          <wp:docPr id="1" name="Imagem 8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0475E" w:rsidRDefault="006047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5E" w:rsidRDefault="0060475E">
    <w:pPr>
      <w:pStyle w:val="Standard"/>
    </w:pPr>
    <w:r>
      <w:rPr>
        <w:noProof/>
      </w:rPr>
      <w:drawing>
        <wp:inline distT="0" distB="0" distL="0" distR="0" wp14:anchorId="0D0C1095" wp14:editId="22E4DAD4">
          <wp:extent cx="5760720" cy="1200241"/>
          <wp:effectExtent l="0" t="0" r="0" b="0"/>
          <wp:docPr id="2" name="Imagem 6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0475E" w:rsidRDefault="0060475E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7A1"/>
    <w:multiLevelType w:val="multilevel"/>
    <w:tmpl w:val="2A8822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6C97A87"/>
    <w:multiLevelType w:val="multilevel"/>
    <w:tmpl w:val="AA30770C"/>
    <w:styleLink w:val="WWNum1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0F40368F"/>
    <w:multiLevelType w:val="multilevel"/>
    <w:tmpl w:val="9E20BD1C"/>
    <w:styleLink w:val="WWNum13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11B20F1E"/>
    <w:multiLevelType w:val="multilevel"/>
    <w:tmpl w:val="66BCD0D2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592423D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4C8501F"/>
    <w:multiLevelType w:val="multilevel"/>
    <w:tmpl w:val="DE061F0A"/>
    <w:styleLink w:val="WWNum15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2DB40E69"/>
    <w:multiLevelType w:val="multilevel"/>
    <w:tmpl w:val="FE084194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ED84782"/>
    <w:multiLevelType w:val="multilevel"/>
    <w:tmpl w:val="2F764A7C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8EF5879"/>
    <w:multiLevelType w:val="multilevel"/>
    <w:tmpl w:val="E52412BE"/>
    <w:styleLink w:val="WWNum14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3C9441B5"/>
    <w:multiLevelType w:val="multilevel"/>
    <w:tmpl w:val="1A160D5E"/>
    <w:styleLink w:val="WWNum12"/>
    <w:lvl w:ilvl="0">
      <w:numFmt w:val="bullet"/>
      <w:lvlText w:val=""/>
      <w:lvlJc w:val="left"/>
      <w:rPr>
        <w:rFonts w:ascii="Symbol" w:hAnsi="Symbol"/>
        <w:sz w:val="22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4B7E7307"/>
    <w:multiLevelType w:val="multilevel"/>
    <w:tmpl w:val="A0D206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4D7534AE"/>
    <w:multiLevelType w:val="multilevel"/>
    <w:tmpl w:val="82D0D4CA"/>
    <w:styleLink w:val="WWNum5"/>
    <w:lvl w:ilvl="0">
      <w:start w:val="1"/>
      <w:numFmt w:val="lowerLetter"/>
      <w:lvlText w:val="%1)"/>
      <w:lvlJc w:val="left"/>
      <w:rPr>
        <w:b w:val="0"/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51324027"/>
    <w:multiLevelType w:val="multilevel"/>
    <w:tmpl w:val="AECA264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56CB75FE"/>
    <w:multiLevelType w:val="multilevel"/>
    <w:tmpl w:val="C01EDC94"/>
    <w:styleLink w:val="WW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b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2A47ED2"/>
    <w:multiLevelType w:val="multilevel"/>
    <w:tmpl w:val="310AC8B8"/>
    <w:styleLink w:val="WW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2D96BF6"/>
    <w:multiLevelType w:val="multilevel"/>
    <w:tmpl w:val="0C08FF08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637677DA"/>
    <w:multiLevelType w:val="multilevel"/>
    <w:tmpl w:val="94065690"/>
    <w:styleLink w:val="WWNum9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A5F5BA4"/>
    <w:multiLevelType w:val="multilevel"/>
    <w:tmpl w:val="D58E275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>
    <w:nsid w:val="7F2C107C"/>
    <w:multiLevelType w:val="multilevel"/>
    <w:tmpl w:val="258821D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6"/>
  </w:num>
  <w:num w:numId="11">
    <w:abstractNumId w:val="7"/>
  </w:num>
  <w:num w:numId="12">
    <w:abstractNumId w:val="1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  <w:num w:numId="17">
    <w:abstractNumId w:val="5"/>
  </w:num>
  <w:num w:numId="18">
    <w:abstractNumId w:val="8"/>
  </w:num>
  <w:num w:numId="19">
    <w:abstractNumId w:val="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28E5"/>
    <w:rsid w:val="00063CCC"/>
    <w:rsid w:val="000D11C4"/>
    <w:rsid w:val="001011F7"/>
    <w:rsid w:val="0014375C"/>
    <w:rsid w:val="001F3C12"/>
    <w:rsid w:val="00206B7C"/>
    <w:rsid w:val="002773D1"/>
    <w:rsid w:val="002D4861"/>
    <w:rsid w:val="002E5650"/>
    <w:rsid w:val="002F0DDB"/>
    <w:rsid w:val="003164FE"/>
    <w:rsid w:val="00322339"/>
    <w:rsid w:val="00370F0F"/>
    <w:rsid w:val="003A4E87"/>
    <w:rsid w:val="00454941"/>
    <w:rsid w:val="00465211"/>
    <w:rsid w:val="0060475E"/>
    <w:rsid w:val="006531E4"/>
    <w:rsid w:val="00746467"/>
    <w:rsid w:val="007814D4"/>
    <w:rsid w:val="007F2575"/>
    <w:rsid w:val="0086264F"/>
    <w:rsid w:val="008E534C"/>
    <w:rsid w:val="00965B5B"/>
    <w:rsid w:val="00A44AF8"/>
    <w:rsid w:val="00A93737"/>
    <w:rsid w:val="00AA6114"/>
    <w:rsid w:val="00AF4AF0"/>
    <w:rsid w:val="00B71FBA"/>
    <w:rsid w:val="00B8068F"/>
    <w:rsid w:val="00C228E5"/>
    <w:rsid w:val="00CD29A9"/>
    <w:rsid w:val="00D22328"/>
    <w:rsid w:val="00DB66B6"/>
    <w:rsid w:val="00E00D25"/>
    <w:rsid w:val="00E12B78"/>
    <w:rsid w:val="00E51CC2"/>
    <w:rsid w:val="00EA3C7A"/>
    <w:rsid w:val="00F62F7E"/>
    <w:rsid w:val="00F70A6F"/>
    <w:rsid w:val="00F8704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i/>
      <w:iCs/>
    </w:rPr>
  </w:style>
  <w:style w:type="paragraph" w:styleId="Ttulo4">
    <w:name w:val="heading 4"/>
    <w:basedOn w:val="Standard"/>
    <w:next w:val="Standard"/>
    <w:pPr>
      <w:keepNext/>
      <w:tabs>
        <w:tab w:val="left" w:pos="3828"/>
        <w:tab w:val="left" w:pos="4678"/>
      </w:tabs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300" w:lineRule="atLeast"/>
      <w:ind w:left="227" w:hanging="357"/>
      <w:jc w:val="both"/>
    </w:pPr>
    <w:rPr>
      <w:rFonts w:eastAsia="Batang"/>
      <w:sz w:val="20"/>
      <w:szCs w:val="20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Standard"/>
    <w:pPr>
      <w:spacing w:before="280" w:after="119" w:line="100" w:lineRule="atLeast"/>
    </w:pPr>
    <w:rPr>
      <w:rFonts w:eastAsia="SimSun"/>
      <w:kern w:val="3"/>
      <w:lang w:eastAsia="zh-CN" w:bidi="hi-IN"/>
    </w:rPr>
  </w:style>
  <w:style w:type="paragraph" w:customStyle="1" w:styleId="Footnote">
    <w:name w:val="Footnote"/>
    <w:basedOn w:val="Standard"/>
    <w:rPr>
      <w:rFonts w:ascii="Calibri" w:hAnsi="Calibri"/>
      <w:sz w:val="20"/>
      <w:szCs w:val="20"/>
    </w:rPr>
  </w:style>
  <w:style w:type="paragraph" w:customStyle="1" w:styleId="Textbodyuser">
    <w:name w:val="Text body (user)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Corpodetextorecuado">
    <w:name w:val="Corpo de texto recuado"/>
    <w:basedOn w:val="Standard"/>
    <w:pPr>
      <w:spacing w:after="120" w:line="300" w:lineRule="atLeast"/>
      <w:ind w:left="283" w:hanging="357"/>
      <w:jc w:val="both"/>
    </w:pPr>
    <w:rPr>
      <w:rFonts w:eastAsia="Batang"/>
      <w:sz w:val="20"/>
      <w:szCs w:val="20"/>
    </w:rPr>
  </w:style>
  <w:style w:type="paragraph" w:customStyle="1" w:styleId="gmail-m5587208201264429595gmail-citacao">
    <w:name w:val="gmail-m_5587208201264429595gmail-citacao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strike w:val="0"/>
      <w:dstrike w:val="0"/>
      <w:color w:val="800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label">
    <w:name w:val="label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Pr-formataoHTMLChar">
    <w:name w:val="Pré-formatação HTML Char"/>
    <w:rPr>
      <w:rFonts w:ascii="Arial Unicode MS" w:eastAsia="Arial Unicode MS" w:hAnsi="Arial Unicode MS" w:cs="Arial Unicode MS"/>
    </w:rPr>
  </w:style>
  <w:style w:type="character" w:customStyle="1" w:styleId="TextodenotaderodapChar">
    <w:name w:val="Texto de nota de rodapé Char"/>
    <w:rPr>
      <w:rFonts w:ascii="Calibri" w:hAnsi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Ttulo1Char">
    <w:name w:val="Título 1 Char"/>
    <w:basedOn w:val="Fontepargpadro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rPr>
      <w:rFonts w:eastAsia="Batang"/>
    </w:rPr>
  </w:style>
  <w:style w:type="character" w:customStyle="1" w:styleId="RecuodecorpodetextoChar">
    <w:name w:val="Recuo de corpo de texto Char"/>
    <w:basedOn w:val="Fontepargpadro"/>
    <w:rPr>
      <w:rFonts w:eastAsia="Batang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rFonts w:ascii="Arial" w:hAnsi="Arial"/>
      <w:sz w:val="22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rFonts w:ascii="Arial" w:hAnsi="Arial"/>
      <w:sz w:val="22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rFonts w:ascii="Arial" w:hAnsi="Arial"/>
      <w:sz w:val="22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rFonts w:ascii="Arial" w:hAnsi="Arial"/>
      <w:sz w:val="22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rFonts w:ascii="Arial" w:hAnsi="Arial" w:cs="Arial"/>
      <w:color w:val="1155CC"/>
      <w:sz w:val="22"/>
      <w:szCs w:val="22"/>
    </w:rPr>
  </w:style>
  <w:style w:type="character" w:customStyle="1" w:styleId="ListLabel55">
    <w:name w:val="ListLabel 55"/>
    <w:rPr>
      <w:rFonts w:ascii="Calibri" w:hAnsi="Calibri" w:cs="Arial"/>
      <w:color w:val="426655"/>
      <w:spacing w:val="20"/>
      <w:sz w:val="14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4AF8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Refdenotaderodap">
    <w:name w:val="footnote reference"/>
    <w:basedOn w:val="Fontepargpadro"/>
    <w:uiPriority w:val="99"/>
    <w:semiHidden/>
    <w:unhideWhenUsed/>
    <w:rsid w:val="002D4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ppg.ufpr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Renata Savoini</cp:lastModifiedBy>
  <cp:revision>3</cp:revision>
  <cp:lastPrinted>2019-07-29T12:51:00Z</cp:lastPrinted>
  <dcterms:created xsi:type="dcterms:W3CDTF">2019-07-29T14:23:00Z</dcterms:created>
  <dcterms:modified xsi:type="dcterms:W3CDTF">2019-07-29T14:31:00Z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