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EE" w:rsidRDefault="000615EA">
      <w:pPr>
        <w:pStyle w:val="Corpodetexto"/>
        <w:ind w:left="34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63019" cy="1571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01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EE" w:rsidRDefault="005D0BEE">
      <w:pPr>
        <w:pStyle w:val="Corpodetexto"/>
        <w:rPr>
          <w:rFonts w:ascii="Times New Roman"/>
          <w:sz w:val="20"/>
        </w:rPr>
      </w:pPr>
    </w:p>
    <w:p w:rsidR="005D0BEE" w:rsidRDefault="005D0BEE">
      <w:pPr>
        <w:pStyle w:val="Corpodetexto"/>
        <w:rPr>
          <w:rFonts w:ascii="Times New Roman"/>
          <w:sz w:val="20"/>
        </w:rPr>
      </w:pPr>
    </w:p>
    <w:p w:rsidR="005D0BEE" w:rsidRDefault="005D0BEE">
      <w:pPr>
        <w:pStyle w:val="Corpodetexto"/>
        <w:spacing w:before="9"/>
        <w:rPr>
          <w:rFonts w:ascii="Times New Roman"/>
          <w:sz w:val="23"/>
        </w:rPr>
      </w:pPr>
    </w:p>
    <w:p w:rsidR="005D0BEE" w:rsidRDefault="000615EA">
      <w:pPr>
        <w:spacing w:before="27"/>
        <w:ind w:left="2700" w:right="2615"/>
        <w:jc w:val="center"/>
        <w:rPr>
          <w:b/>
          <w:sz w:val="36"/>
        </w:rPr>
      </w:pPr>
      <w:r>
        <w:rPr>
          <w:b/>
          <w:color w:val="365F91"/>
          <w:sz w:val="36"/>
          <w:u w:val="thick" w:color="365F91"/>
        </w:rPr>
        <w:t>DECLARAÇÃO DE PARENTESCO</w:t>
      </w:r>
    </w:p>
    <w:p w:rsidR="005D0BEE" w:rsidRDefault="005D0BEE">
      <w:pPr>
        <w:pStyle w:val="Corpodetexto"/>
        <w:rPr>
          <w:b/>
          <w:sz w:val="20"/>
        </w:rPr>
      </w:pPr>
    </w:p>
    <w:p w:rsidR="005D0BEE" w:rsidRDefault="005D0BEE">
      <w:pPr>
        <w:pStyle w:val="Corpodetexto"/>
        <w:rPr>
          <w:b/>
          <w:sz w:val="20"/>
        </w:rPr>
      </w:pPr>
    </w:p>
    <w:p w:rsidR="005D0BEE" w:rsidRDefault="005D0BEE">
      <w:pPr>
        <w:pStyle w:val="Corpodetexto"/>
        <w:rPr>
          <w:b/>
          <w:sz w:val="20"/>
        </w:rPr>
      </w:pPr>
    </w:p>
    <w:p w:rsidR="005D0BEE" w:rsidRDefault="005D0BEE">
      <w:pPr>
        <w:pStyle w:val="Corpodetexto"/>
        <w:rPr>
          <w:b/>
          <w:sz w:val="20"/>
        </w:rPr>
      </w:pPr>
    </w:p>
    <w:p w:rsidR="005D0BEE" w:rsidRDefault="005D0BEE">
      <w:pPr>
        <w:pStyle w:val="Corpodetexto"/>
        <w:spacing w:before="4"/>
        <w:rPr>
          <w:b/>
          <w:sz w:val="20"/>
        </w:rPr>
      </w:pPr>
    </w:p>
    <w:p w:rsidR="005D0BEE" w:rsidRDefault="000615EA">
      <w:pPr>
        <w:pStyle w:val="Corpodetexto"/>
        <w:tabs>
          <w:tab w:val="left" w:pos="4556"/>
          <w:tab w:val="left" w:pos="5586"/>
          <w:tab w:val="left" w:pos="9743"/>
        </w:tabs>
        <w:spacing w:before="56" w:line="360" w:lineRule="auto"/>
        <w:ind w:left="218" w:right="130"/>
        <w:jc w:val="both"/>
      </w:pPr>
      <w:r>
        <w:rPr>
          <w:color w:val="1F477B"/>
        </w:rPr>
        <w:t>Eu,</w:t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</w:rPr>
        <w:t xml:space="preserve">portador da carteira de </w:t>
      </w:r>
      <w:r>
        <w:rPr>
          <w:color w:val="1F477B"/>
          <w:spacing w:val="20"/>
        </w:rPr>
        <w:t xml:space="preserve"> </w:t>
      </w:r>
      <w:r>
        <w:rPr>
          <w:color w:val="1F477B"/>
        </w:rPr>
        <w:t>identidade</w:t>
      </w:r>
      <w:r>
        <w:rPr>
          <w:color w:val="1F477B"/>
          <w:spacing w:val="20"/>
        </w:rPr>
        <w:t xml:space="preserve"> </w:t>
      </w:r>
      <w:r>
        <w:rPr>
          <w:color w:val="1F477B"/>
        </w:rPr>
        <w:t>nº</w:t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  <w:spacing w:val="-17"/>
        </w:rPr>
        <w:t xml:space="preserve">, </w:t>
      </w:r>
      <w:r>
        <w:rPr>
          <w:color w:val="1F477B"/>
        </w:rPr>
        <w:t>registrado sob</w:t>
      </w:r>
      <w:r>
        <w:rPr>
          <w:color w:val="1F477B"/>
          <w:spacing w:val="-14"/>
        </w:rPr>
        <w:t xml:space="preserve"> </w:t>
      </w:r>
      <w:r>
        <w:rPr>
          <w:color w:val="1F477B"/>
        </w:rPr>
        <w:t>CPF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nº</w:t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  <w:u w:val="single" w:color="1E467A"/>
        </w:rPr>
        <w:tab/>
      </w:r>
      <w:r>
        <w:rPr>
          <w:color w:val="1F477B"/>
        </w:rPr>
        <w:t>, declaro, para os devidos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fins:</w:t>
      </w:r>
    </w:p>
    <w:p w:rsidR="005D0BEE" w:rsidRDefault="005D0BEE">
      <w:pPr>
        <w:pStyle w:val="Corpodetexto"/>
        <w:spacing w:before="8"/>
        <w:rPr>
          <w:sz w:val="16"/>
        </w:rPr>
      </w:pPr>
    </w:p>
    <w:p w:rsidR="005D0BEE" w:rsidRDefault="000615EA">
      <w:pPr>
        <w:pStyle w:val="Corpodetexto"/>
        <w:spacing w:line="360" w:lineRule="auto"/>
        <w:ind w:left="218" w:right="113"/>
        <w:jc w:val="both"/>
      </w:pPr>
      <w:r>
        <w:rPr>
          <w:color w:val="1F477B"/>
        </w:rPr>
        <w:t xml:space="preserve">( ) que </w:t>
      </w:r>
      <w:r>
        <w:rPr>
          <w:b/>
          <w:color w:val="1F477B"/>
          <w:sz w:val="26"/>
          <w:u w:val="single" w:color="1F477B"/>
        </w:rPr>
        <w:t>não possuo parentesco</w:t>
      </w:r>
      <w:r>
        <w:rPr>
          <w:b/>
          <w:color w:val="1F477B"/>
          <w:sz w:val="26"/>
        </w:rPr>
        <w:t xml:space="preserve"> </w:t>
      </w:r>
      <w:r>
        <w:rPr>
          <w:color w:val="1F477B"/>
        </w:rPr>
        <w:t>com agentes públicos da Universidade Federal do Paraná - UFPR, ou detentores de cargo em comissão ou função de confiança na UFPR, sendo considerado familiar nos termos do art. 2º, III, do Decreto 7.203/2010, o cônjuge, o companheiro ou o parente em linha r</w:t>
      </w:r>
      <w:r>
        <w:rPr>
          <w:color w:val="1F477B"/>
        </w:rPr>
        <w:t>eta ou colateral, por consanguinidade ou afinidade, até o terceiro grau (pai, padrasto, mãe, madrasta, avô, bisavô, tio, irmão, sobrinho, filho, enteado, neto,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bisneto).</w:t>
      </w:r>
    </w:p>
    <w:p w:rsidR="005D0BEE" w:rsidRDefault="005D0BEE">
      <w:pPr>
        <w:pStyle w:val="Corpodetexto"/>
        <w:spacing w:before="4"/>
        <w:rPr>
          <w:sz w:val="16"/>
        </w:rPr>
      </w:pPr>
    </w:p>
    <w:p w:rsidR="005D0BEE" w:rsidRDefault="000615EA">
      <w:pPr>
        <w:pStyle w:val="Corpodetexto"/>
        <w:spacing w:before="1" w:line="360" w:lineRule="auto"/>
        <w:ind w:left="218" w:right="116"/>
        <w:jc w:val="both"/>
      </w:pPr>
      <w:r>
        <w:rPr>
          <w:color w:val="1F477B"/>
        </w:rPr>
        <w:t xml:space="preserve">( ) que </w:t>
      </w:r>
      <w:r>
        <w:rPr>
          <w:b/>
          <w:color w:val="1F477B"/>
          <w:sz w:val="26"/>
          <w:u w:val="single" w:color="1F477B"/>
        </w:rPr>
        <w:t>possuo parentesco</w:t>
      </w:r>
      <w:r>
        <w:rPr>
          <w:b/>
          <w:color w:val="1F477B"/>
          <w:sz w:val="26"/>
        </w:rPr>
        <w:t xml:space="preserve"> </w:t>
      </w:r>
      <w:r>
        <w:rPr>
          <w:color w:val="1F477B"/>
        </w:rPr>
        <w:t>com os seguintes agentes públicos da Universidade Federal d</w:t>
      </w:r>
      <w:r>
        <w:rPr>
          <w:color w:val="1F477B"/>
        </w:rPr>
        <w:t xml:space="preserve">o Paraná – UFPR </w:t>
      </w:r>
      <w:r>
        <w:rPr>
          <w:color w:val="1F477B"/>
          <w:u w:val="single" w:color="1F477B"/>
        </w:rPr>
        <w:t xml:space="preserve">ou </w:t>
      </w:r>
      <w:r>
        <w:rPr>
          <w:color w:val="1F477B"/>
        </w:rPr>
        <w:t>detentores de cargo em comissão ou função de confiança, sendo considerado familiar nos termos do art. 2º, III, do Decreto 7.203/2010, o cônjuge, o companheiro ou o parente em linha reta ou colateral, por consanguinidade ou afinidade, até o terceiro grau (p</w:t>
      </w:r>
      <w:r>
        <w:rPr>
          <w:color w:val="1F477B"/>
        </w:rPr>
        <w:t>ai, padrasto, mãe, madrasta, avô, bisavô, tio, irmão, sobrinho, filho, enteado, neto,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bisneto).</w:t>
      </w:r>
    </w:p>
    <w:p w:rsidR="005D0BEE" w:rsidRDefault="005D0BEE">
      <w:pPr>
        <w:pStyle w:val="Corpodetexto"/>
        <w:spacing w:before="4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81"/>
      </w:tblGrid>
      <w:tr w:rsidR="005D0BEE">
        <w:trPr>
          <w:trHeight w:val="388"/>
        </w:trPr>
        <w:tc>
          <w:tcPr>
            <w:tcW w:w="4679" w:type="dxa"/>
          </w:tcPr>
          <w:p w:rsidR="005D0BEE" w:rsidRDefault="000615EA">
            <w:pPr>
              <w:pStyle w:val="TableParagraph"/>
              <w:spacing w:before="4"/>
              <w:ind w:left="1516"/>
            </w:pPr>
            <w:r>
              <w:rPr>
                <w:color w:val="1F477B"/>
              </w:rPr>
              <w:t>NOME COMPLETO</w:t>
            </w:r>
          </w:p>
        </w:tc>
        <w:tc>
          <w:tcPr>
            <w:tcW w:w="4681" w:type="dxa"/>
          </w:tcPr>
          <w:p w:rsidR="005D0BEE" w:rsidRDefault="000615EA">
            <w:pPr>
              <w:pStyle w:val="TableParagraph"/>
              <w:spacing w:before="4"/>
              <w:ind w:left="1314"/>
            </w:pPr>
            <w:r>
              <w:rPr>
                <w:color w:val="1F477B"/>
                <w:u w:val="single" w:color="1F477B"/>
              </w:rPr>
              <w:t>GRAU</w:t>
            </w:r>
            <w:r>
              <w:rPr>
                <w:color w:val="1F477B"/>
              </w:rPr>
              <w:t xml:space="preserve"> DE PARENTESCO</w:t>
            </w:r>
          </w:p>
        </w:tc>
      </w:tr>
      <w:tr w:rsidR="005D0BEE">
        <w:trPr>
          <w:trHeight w:val="386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  <w:tr w:rsidR="005D0BEE">
        <w:trPr>
          <w:trHeight w:val="386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  <w:tr w:rsidR="005D0BEE">
        <w:trPr>
          <w:trHeight w:val="388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  <w:tr w:rsidR="005D0BEE">
        <w:trPr>
          <w:trHeight w:val="386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  <w:tr w:rsidR="005D0BEE">
        <w:trPr>
          <w:trHeight w:val="388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  <w:tr w:rsidR="005D0BEE">
        <w:trPr>
          <w:trHeight w:val="385"/>
        </w:trPr>
        <w:tc>
          <w:tcPr>
            <w:tcW w:w="4679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:rsidR="005D0BEE" w:rsidRDefault="005D0BEE">
            <w:pPr>
              <w:pStyle w:val="TableParagraph"/>
              <w:rPr>
                <w:rFonts w:ascii="Times New Roman"/>
              </w:rPr>
            </w:pPr>
          </w:p>
        </w:tc>
      </w:tr>
    </w:tbl>
    <w:p w:rsidR="005D0BEE" w:rsidRDefault="005D0BEE">
      <w:pPr>
        <w:pStyle w:val="Corpodetexto"/>
      </w:pPr>
    </w:p>
    <w:p w:rsidR="005D0BEE" w:rsidRDefault="005D0BEE">
      <w:pPr>
        <w:pStyle w:val="Corpodetexto"/>
      </w:pPr>
    </w:p>
    <w:p w:rsidR="005D0BEE" w:rsidRDefault="005D0BEE">
      <w:pPr>
        <w:pStyle w:val="Corpodetexto"/>
        <w:spacing w:before="11"/>
        <w:rPr>
          <w:sz w:val="26"/>
        </w:rPr>
      </w:pPr>
    </w:p>
    <w:p w:rsidR="005D0BEE" w:rsidRDefault="000615EA">
      <w:pPr>
        <w:tabs>
          <w:tab w:val="left" w:pos="1428"/>
          <w:tab w:val="left" w:pos="1951"/>
          <w:tab w:val="left" w:pos="2784"/>
          <w:tab w:val="left" w:pos="4037"/>
          <w:tab w:val="left" w:pos="6231"/>
          <w:tab w:val="left" w:pos="9077"/>
        </w:tabs>
        <w:ind w:left="989"/>
        <w:rPr>
          <w:color w:val="1F477B"/>
          <w:sz w:val="12"/>
          <w:u w:val="single" w:color="1E467A"/>
        </w:rPr>
      </w:pP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</w:rPr>
        <w:t>/</w:t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</w:rPr>
        <w:t>/</w:t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</w:rPr>
        <w:tab/>
      </w:r>
      <w:r>
        <w:rPr>
          <w:color w:val="1F477B"/>
          <w:u w:val="single" w:color="1E467A"/>
        </w:rPr>
        <w:t xml:space="preserve"> </w:t>
      </w:r>
      <w:r>
        <w:rPr>
          <w:color w:val="1F477B"/>
          <w:u w:val="single" w:color="1E467A"/>
        </w:rPr>
        <w:tab/>
      </w:r>
      <w:r>
        <w:rPr>
          <w:color w:val="1F477B"/>
          <w:sz w:val="12"/>
          <w:u w:val="single" w:color="1E467A"/>
        </w:rPr>
        <w:tab/>
      </w:r>
    </w:p>
    <w:p w:rsidR="000615EA" w:rsidRDefault="000615EA">
      <w:pPr>
        <w:tabs>
          <w:tab w:val="left" w:pos="1428"/>
          <w:tab w:val="left" w:pos="1951"/>
          <w:tab w:val="left" w:pos="2784"/>
          <w:tab w:val="left" w:pos="4037"/>
          <w:tab w:val="left" w:pos="6231"/>
          <w:tab w:val="left" w:pos="9077"/>
        </w:tabs>
        <w:ind w:left="989"/>
        <w:rPr>
          <w:color w:val="1F477B"/>
          <w:sz w:val="12"/>
          <w:u w:val="single" w:color="1E467A"/>
        </w:rPr>
      </w:pPr>
      <w:r>
        <w:rPr>
          <w:color w:val="1F477B"/>
          <w:sz w:val="12"/>
          <w:u w:val="single" w:color="1E467A"/>
        </w:rPr>
        <w:t xml:space="preserve"> </w:t>
      </w:r>
    </w:p>
    <w:p w:rsidR="000615EA" w:rsidRDefault="000615EA" w:rsidP="000615EA">
      <w:pPr>
        <w:tabs>
          <w:tab w:val="left" w:pos="1428"/>
          <w:tab w:val="left" w:pos="1951"/>
          <w:tab w:val="left" w:pos="2784"/>
          <w:tab w:val="left" w:pos="4037"/>
          <w:tab w:val="left" w:pos="6231"/>
          <w:tab w:val="left" w:pos="9077"/>
        </w:tabs>
        <w:ind w:left="989"/>
        <w:jc w:val="center"/>
        <w:rPr>
          <w:sz w:val="12"/>
        </w:rPr>
      </w:pPr>
      <w:r>
        <w:rPr>
          <w:color w:val="1F477B"/>
          <w:sz w:val="12"/>
        </w:rPr>
        <w:t xml:space="preserve">                                                                                                 A</w:t>
      </w:r>
      <w:bookmarkStart w:id="0" w:name="_GoBack"/>
      <w:bookmarkEnd w:id="0"/>
      <w:r>
        <w:rPr>
          <w:color w:val="1F477B"/>
          <w:sz w:val="12"/>
        </w:rPr>
        <w:t>ssinatura</w:t>
      </w:r>
    </w:p>
    <w:sectPr w:rsidR="000615EA">
      <w:type w:val="continuous"/>
      <w:pgSz w:w="11920" w:h="16850"/>
      <w:pgMar w:top="880" w:right="7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EE"/>
    <w:rsid w:val="000615EA"/>
    <w:rsid w:val="005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D8AC"/>
  <w15:docId w15:val="{6A6ACF10-9450-445B-8F00-593834A4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Helton Barcelos</cp:lastModifiedBy>
  <cp:revision>2</cp:revision>
  <dcterms:created xsi:type="dcterms:W3CDTF">2019-06-24T21:18:00Z</dcterms:created>
  <dcterms:modified xsi:type="dcterms:W3CDTF">2020-05-25T16:27:00Z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</Properties>
</file>