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DC2F" w14:textId="4001A337" w:rsidR="004C1D64" w:rsidRPr="00A722C4" w:rsidRDefault="0095473D" w:rsidP="004C1D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b/>
          <w:sz w:val="20"/>
          <w:szCs w:val="20"/>
        </w:rPr>
      </w:pPr>
      <w:r w:rsidRPr="00A722C4">
        <w:rPr>
          <w:rFonts w:cstheme="minorHAnsi"/>
          <w:b/>
          <w:sz w:val="20"/>
          <w:szCs w:val="20"/>
        </w:rPr>
        <w:t>DECLARAÇÃO BOLSISTA</w:t>
      </w:r>
      <w:r w:rsidR="006E1AF5">
        <w:rPr>
          <w:rFonts w:cstheme="minorHAnsi"/>
          <w:b/>
          <w:sz w:val="20"/>
          <w:szCs w:val="20"/>
        </w:rPr>
        <w:t xml:space="preserve"> MESTRADO</w:t>
      </w:r>
    </w:p>
    <w:p w14:paraId="0D32ECCA" w14:textId="77777777" w:rsidR="004C1D64" w:rsidRPr="00A722C4" w:rsidRDefault="00E770F9" w:rsidP="004C1D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sz w:val="20"/>
          <w:szCs w:val="20"/>
        </w:rPr>
      </w:pPr>
      <w:r w:rsidRPr="00A722C4">
        <w:rPr>
          <w:rFonts w:cstheme="minorHAnsi"/>
          <w:sz w:val="20"/>
          <w:szCs w:val="20"/>
        </w:rPr>
        <w:t xml:space="preserve">BOLSAS/AUXÍLIOS </w:t>
      </w:r>
      <w:r w:rsidR="005D41C6" w:rsidRPr="00A722C4">
        <w:rPr>
          <w:rFonts w:cstheme="minorHAnsi"/>
          <w:sz w:val="20"/>
          <w:szCs w:val="20"/>
        </w:rPr>
        <w:t>-</w:t>
      </w:r>
      <w:r w:rsidR="00865F88" w:rsidRPr="00A722C4">
        <w:rPr>
          <w:rFonts w:cstheme="minorHAnsi"/>
          <w:sz w:val="20"/>
          <w:szCs w:val="20"/>
        </w:rPr>
        <w:t xml:space="preserve"> </w:t>
      </w:r>
      <w:r w:rsidR="004C1D64" w:rsidRPr="00A722C4">
        <w:rPr>
          <w:rFonts w:cstheme="minorHAnsi"/>
          <w:sz w:val="20"/>
          <w:szCs w:val="20"/>
        </w:rPr>
        <w:t>UFPR</w:t>
      </w:r>
    </w:p>
    <w:p w14:paraId="75B2C291" w14:textId="77777777" w:rsidR="00551554" w:rsidRPr="00DC40F3" w:rsidRDefault="00551554" w:rsidP="00DC40F3">
      <w:pPr>
        <w:pStyle w:val="textojustificadorecuoprimeiralinha"/>
        <w:spacing w:before="0" w:beforeAutospacing="0" w:after="0" w:afterAutospacing="0"/>
        <w:ind w:firstLine="709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</w:p>
    <w:p w14:paraId="4FD5416D" w14:textId="590EC57C" w:rsidR="00106674" w:rsidRDefault="00551554" w:rsidP="004C56AD">
      <w:pPr>
        <w:pStyle w:val="textojustificadorecuoprimeiralinha"/>
        <w:spacing w:before="0" w:beforeAutospacing="0" w:after="0" w:afterAutospacing="0" w:line="276" w:lineRule="auto"/>
        <w:ind w:firstLine="709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Eu, (</w:t>
      </w:r>
      <w:r w:rsidRPr="00573D4C">
        <w:rPr>
          <w:rStyle w:val="Forte"/>
          <w:rFonts w:asciiTheme="minorHAnsi" w:hAnsiTheme="minorHAnsi" w:cstheme="minorHAnsi"/>
          <w:bCs w:val="0"/>
          <w:sz w:val="16"/>
          <w:szCs w:val="16"/>
          <w:highlight w:val="yellow"/>
        </w:rPr>
        <w:t>nome do bolsista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), </w:t>
      </w:r>
      <w:r w:rsidR="00532126" w:rsidRPr="00532126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DECLARO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, para fins de recebimento </w:t>
      </w:r>
      <w:r w:rsidR="00A563B4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da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bolsa</w:t>
      </w:r>
      <w:r w:rsidR="00573D4C" w:rsidRP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de </w:t>
      </w:r>
      <w:r w:rsidR="004C56AD" w:rsidRP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mestrado</w:t>
      </w:r>
      <w:r w:rsidR="00573D4C" w:rsidRP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</w:t>
      </w:r>
      <w:r w:rsidR="004C56AD" w:rsidRP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de 20 horas semanais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, </w:t>
      </w:r>
      <w:r w:rsidR="004408BD">
        <w:rPr>
          <w:rStyle w:val="Forte"/>
          <w:rFonts w:asciiTheme="minorHAnsi" w:hAnsiTheme="minorHAnsi" w:cstheme="minorHAnsi"/>
          <w:b w:val="0"/>
          <w:sz w:val="16"/>
          <w:szCs w:val="16"/>
        </w:rPr>
        <w:t>relativa ao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4408BD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convênio </w:t>
      </w:r>
      <w:r w:rsidRPr="00C637CE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PD&amp;I </w:t>
      </w:r>
      <w:r w:rsid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444</w:t>
      </w:r>
      <w:r w:rsidRPr="00C637CE">
        <w:rPr>
          <w:rStyle w:val="Forte"/>
          <w:rFonts w:asciiTheme="minorHAnsi" w:hAnsiTheme="minorHAnsi" w:cstheme="minorHAnsi"/>
          <w:bCs w:val="0"/>
          <w:sz w:val="16"/>
          <w:szCs w:val="16"/>
        </w:rPr>
        <w:t>/</w:t>
      </w:r>
      <w:r w:rsidR="00E756DC" w:rsidRPr="00C637CE">
        <w:rPr>
          <w:rStyle w:val="Forte"/>
          <w:rFonts w:asciiTheme="minorHAnsi" w:hAnsiTheme="minorHAnsi" w:cstheme="minorHAnsi"/>
          <w:bCs w:val="0"/>
          <w:sz w:val="16"/>
          <w:szCs w:val="16"/>
        </w:rPr>
        <w:t>202</w:t>
      </w:r>
      <w:r w:rsid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4</w:t>
      </w:r>
      <w:r w:rsidRPr="00C637CE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- Fundação Araucária/UFPR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B35DBF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e 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n</w:t>
      </w:r>
      <w:r w:rsidR="004C56AD">
        <w:rPr>
          <w:rStyle w:val="Forte"/>
          <w:rFonts w:asciiTheme="minorHAnsi" w:hAnsiTheme="minorHAnsi" w:cstheme="minorHAnsi"/>
          <w:b w:val="0"/>
          <w:sz w:val="16"/>
          <w:szCs w:val="16"/>
        </w:rPr>
        <w:t>a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qual meu orientador é o Prof. (</w:t>
      </w:r>
      <w:r w:rsidRPr="00573D4C">
        <w:rPr>
          <w:rStyle w:val="Forte"/>
          <w:rFonts w:asciiTheme="minorHAnsi" w:hAnsiTheme="minorHAnsi" w:cstheme="minorHAnsi"/>
          <w:bCs w:val="0"/>
          <w:sz w:val="16"/>
          <w:szCs w:val="16"/>
          <w:highlight w:val="yellow"/>
        </w:rPr>
        <w:t>nome do orientador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), </w:t>
      </w:r>
      <w:r w:rsidR="00106674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que li e tomei conhecimento do Ato DEFA 039/2024 - (Regulamento de Bolsas da Fundação Araucária </w:t>
      </w:r>
      <w:r w:rsidR="00106674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- </w:t>
      </w:r>
      <w:hyperlink r:id="rId8" w:history="1">
        <w:r w:rsidR="00106674" w:rsidRPr="00022281">
          <w:rPr>
            <w:rStyle w:val="Hyperlink"/>
            <w:rFonts w:asciiTheme="minorHAnsi" w:hAnsiTheme="minorHAnsi" w:cstheme="minorHAnsi"/>
            <w:sz w:val="16"/>
            <w:szCs w:val="16"/>
          </w:rPr>
          <w:t>www.fappr.pr.gov.br/Pagina/Atos-e-Notas-2023-24</w:t>
        </w:r>
      </w:hyperlink>
      <w:r w:rsidR="00106674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)</w:t>
      </w:r>
      <w:r w:rsidR="00106674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e</w:t>
      </w:r>
      <w:r w:rsidR="00106674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d</w:t>
      </w:r>
      <w:r w:rsidR="004C56AD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a Chamada </w:t>
      </w:r>
      <w:r w:rsidR="00106674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Pública </w:t>
      </w:r>
      <w:r w:rsidR="004C56AD">
        <w:rPr>
          <w:rStyle w:val="Forte"/>
          <w:rFonts w:asciiTheme="minorHAnsi" w:hAnsiTheme="minorHAnsi" w:cstheme="minorHAnsi"/>
          <w:b w:val="0"/>
          <w:sz w:val="16"/>
          <w:szCs w:val="16"/>
        </w:rPr>
        <w:t>14</w:t>
      </w:r>
      <w:r w:rsidR="00106674" w:rsidRPr="00937640">
        <w:rPr>
          <w:rStyle w:val="Forte"/>
          <w:rFonts w:asciiTheme="minorHAnsi" w:hAnsiTheme="minorHAnsi" w:cstheme="minorHAnsi"/>
          <w:b w:val="0"/>
          <w:sz w:val="16"/>
          <w:szCs w:val="16"/>
        </w:rPr>
        <w:t>/202</w:t>
      </w:r>
      <w:r w:rsidR="004C56AD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4, </w:t>
      </w:r>
      <w:r w:rsidR="004C56AD" w:rsidRPr="004C56AD">
        <w:rPr>
          <w:rStyle w:val="Forte"/>
          <w:rFonts w:asciiTheme="minorHAnsi" w:hAnsiTheme="minorHAnsi" w:cstheme="minorHAnsi"/>
          <w:b w:val="0"/>
          <w:sz w:val="16"/>
          <w:szCs w:val="16"/>
        </w:rPr>
        <w:t>seus respectivos anexos e atos DEFA (</w:t>
      </w:r>
      <w:hyperlink r:id="rId9" w:history="1">
        <w:r w:rsidR="004C56AD" w:rsidRPr="00CE50B9">
          <w:rPr>
            <w:rStyle w:val="Hyperlink"/>
            <w:rFonts w:asciiTheme="minorHAnsi" w:hAnsiTheme="minorHAnsi" w:cstheme="minorHAnsi"/>
            <w:sz w:val="16"/>
            <w:szCs w:val="16"/>
          </w:rPr>
          <w:t>www.fappr.pr.gov.br/Pagina/Programas-2022-2024</w:t>
        </w:r>
      </w:hyperlink>
      <w:r w:rsidR="004C56AD" w:rsidRPr="004C56AD">
        <w:rPr>
          <w:rStyle w:val="Forte"/>
          <w:rFonts w:asciiTheme="minorHAnsi" w:hAnsiTheme="minorHAnsi" w:cstheme="minorHAnsi"/>
          <w:b w:val="0"/>
          <w:sz w:val="16"/>
          <w:szCs w:val="16"/>
        </w:rPr>
        <w:t>).</w:t>
      </w:r>
    </w:p>
    <w:p w14:paraId="3F24ABAD" w14:textId="6CCEAD24" w:rsidR="00F64353" w:rsidRPr="00DC40F3" w:rsidRDefault="00551554" w:rsidP="001F0152">
      <w:pPr>
        <w:pStyle w:val="textojustificadorecuoprimeiralinha"/>
        <w:spacing w:before="0" w:beforeAutospacing="0" w:after="0" w:afterAutospacing="0" w:line="276" w:lineRule="auto"/>
        <w:ind w:firstLine="709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8603D4">
        <w:rPr>
          <w:rStyle w:val="Forte"/>
          <w:rFonts w:asciiTheme="minorHAnsi" w:hAnsiTheme="minorHAnsi" w:cstheme="minorHAnsi"/>
          <w:b w:val="0"/>
          <w:sz w:val="16"/>
          <w:szCs w:val="16"/>
        </w:rPr>
        <w:t>Em consonância</w:t>
      </w:r>
      <w:r w:rsidR="00B213B7" w:rsidRPr="008603D4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ao </w:t>
      </w:r>
      <w:r w:rsidRPr="008603D4">
        <w:rPr>
          <w:rStyle w:val="Forte"/>
          <w:rFonts w:asciiTheme="minorHAnsi" w:hAnsiTheme="minorHAnsi" w:cstheme="minorHAnsi"/>
          <w:b w:val="0"/>
          <w:sz w:val="16"/>
          <w:szCs w:val="16"/>
        </w:rPr>
        <w:t>Regulamento de Bolsas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,</w:t>
      </w:r>
      <w:r w:rsidR="004F0B59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532126" w:rsidRPr="00532126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INFORMO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que</w:t>
      </w:r>
      <w:r w:rsidR="00DC40F3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:</w:t>
      </w:r>
    </w:p>
    <w:p w14:paraId="7CDAD8DF" w14:textId="77777777" w:rsidR="00A563B4" w:rsidRPr="00DC40F3" w:rsidRDefault="003D7C4A" w:rsidP="001F0152">
      <w:pPr>
        <w:pStyle w:val="textojustificadorecuoprimeiralinha"/>
        <w:spacing w:before="0" w:beforeAutospacing="0" w:after="0" w:afterAutospacing="0" w:line="276" w:lineRule="auto"/>
        <w:ind w:left="708"/>
        <w:jc w:val="both"/>
        <w:rPr>
          <w:rStyle w:val="Forte"/>
          <w:rFonts w:asciiTheme="minorHAnsi" w:hAnsiTheme="minorHAnsi" w:cstheme="minorHAnsi"/>
          <w:bCs w:val="0"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1. </w:t>
      </w:r>
      <w:r w:rsidR="001F0152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Acúmulo </w:t>
      </w:r>
      <w:r w:rsidR="00D0368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de </w:t>
      </w:r>
      <w:r w:rsidR="001F0152">
        <w:rPr>
          <w:rStyle w:val="Forte"/>
          <w:rFonts w:asciiTheme="minorHAnsi" w:hAnsiTheme="minorHAnsi" w:cstheme="minorHAnsi"/>
          <w:bCs w:val="0"/>
          <w:sz w:val="16"/>
          <w:szCs w:val="16"/>
        </w:rPr>
        <w:t>bolsas</w:t>
      </w:r>
      <w:r w:rsidR="00A563B4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:</w:t>
      </w:r>
    </w:p>
    <w:p w14:paraId="72BED8B9" w14:textId="39D8E46D" w:rsidR="00007EE2" w:rsidRPr="00DC40F3" w:rsidRDefault="00A563B4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( </w:t>
      </w:r>
      <w:r w:rsidR="00B213B7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555A01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 ) 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Não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recebe</w:t>
      </w:r>
      <w:r w:rsid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rei 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outra bolsa</w:t>
      </w:r>
      <w:r w:rsidR="00007EE2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. </w:t>
      </w:r>
    </w:p>
    <w:p w14:paraId="26224074" w14:textId="6207B0BF" w:rsidR="00573D4C" w:rsidRDefault="00A563B4" w:rsidP="00B835CC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( </w:t>
      </w:r>
      <w:r w:rsidR="00B835CC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) </w:t>
      </w:r>
      <w:bookmarkStart w:id="0" w:name="_Hlk166763391"/>
      <w:r w:rsid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Re</w:t>
      </w:r>
      <w:r w:rsidR="00573D4C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cebe</w:t>
      </w:r>
      <w:r w:rsidR="004C56AD">
        <w:rPr>
          <w:rStyle w:val="Forte"/>
          <w:rFonts w:asciiTheme="minorHAnsi" w:hAnsiTheme="minorHAnsi" w:cstheme="minorHAnsi"/>
          <w:bCs w:val="0"/>
          <w:sz w:val="16"/>
          <w:szCs w:val="16"/>
        </w:rPr>
        <w:t>rei</w:t>
      </w:r>
      <w:r w:rsidR="00573D4C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</w:t>
      </w:r>
      <w:r w:rsidR="00573D4C">
        <w:rPr>
          <w:rStyle w:val="Forte"/>
          <w:rFonts w:asciiTheme="minorHAnsi" w:hAnsiTheme="minorHAnsi" w:cstheme="minorHAnsi"/>
          <w:bCs w:val="0"/>
          <w:sz w:val="16"/>
          <w:szCs w:val="16"/>
        </w:rPr>
        <w:t>acumuladamente</w:t>
      </w:r>
      <w:r w:rsidR="00573D4C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(</w:t>
      </w:r>
      <w:r w:rsidR="00573D4C" w:rsidRPr="001F015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modalidade </w:t>
      </w:r>
      <w:r w:rsidR="00573D4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bolsa </w:t>
      </w:r>
      <w:r w:rsidR="00573D4C" w:rsidRPr="001F015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e instituição</w:t>
      </w:r>
      <w:r w:rsidR="00573D4C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) </w:t>
      </w:r>
      <w:r w:rsidR="00573D4C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de </w:t>
      </w:r>
      <w:r w:rsidR="00523859">
        <w:rPr>
          <w:rStyle w:val="Forte"/>
          <w:rFonts w:asciiTheme="minorHAnsi" w:hAnsiTheme="minorHAnsi" w:cstheme="minorHAnsi"/>
          <w:bCs w:val="0"/>
          <w:sz w:val="16"/>
          <w:szCs w:val="16"/>
        </w:rPr>
        <w:t>(</w:t>
      </w:r>
      <w:r w:rsidR="00E63AA8" w:rsidRPr="00525521">
        <w:rPr>
          <w:rStyle w:val="Forte"/>
          <w:rFonts w:asciiTheme="minorHAnsi" w:hAnsiTheme="minorHAnsi" w:cstheme="minorHAnsi"/>
          <w:bCs w:val="0"/>
          <w:sz w:val="16"/>
          <w:szCs w:val="16"/>
          <w:highlight w:val="yellow"/>
        </w:rPr>
        <w:t>__</w:t>
      </w:r>
      <w:r w:rsidR="00523859">
        <w:rPr>
          <w:rStyle w:val="Forte"/>
          <w:rFonts w:asciiTheme="minorHAnsi" w:hAnsiTheme="minorHAnsi" w:cstheme="minorHAnsi"/>
          <w:bCs w:val="0"/>
          <w:sz w:val="16"/>
          <w:szCs w:val="16"/>
        </w:rPr>
        <w:t>)</w:t>
      </w:r>
      <w:r w:rsidR="00573D4C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horas semanais</w:t>
      </w:r>
      <w:r w:rsidR="00573D4C" w:rsidRPr="00697286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, </w:t>
      </w:r>
      <w:r w:rsidR="00573D4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e </w:t>
      </w:r>
      <w:r w:rsidR="00573D4C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que </w:t>
      </w:r>
      <w:r w:rsidR="00573D4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existe compatibilidade de horários entre as atividades</w:t>
      </w:r>
      <w:r w:rsidR="00B835CC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573D4C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[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(1) </w:t>
      </w:r>
      <w:r w:rsidR="00573D4C" w:rsidRPr="00573D4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bolsa de 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mestrado </w:t>
      </w:r>
      <w:r w:rsidR="00573D4C" w:rsidRPr="00573D4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de 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20</w:t>
      </w:r>
      <w:r w:rsidR="00B835CC" w:rsidRPr="00B835C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573D4C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horas semanais</w:t>
      </w:r>
      <w:r w:rsidR="00B835C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+</w:t>
      </w:r>
      <w:r w:rsidR="00573D4C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(2) </w:t>
      </w:r>
      <w:r w:rsidR="00573D4C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bolsa </w:t>
      </w:r>
      <w:r w:rsidR="00573D4C" w:rsidRPr="009003F2">
        <w:rPr>
          <w:rStyle w:val="Forte"/>
          <w:rFonts w:asciiTheme="minorHAnsi" w:hAnsiTheme="minorHAnsi" w:cstheme="minorHAnsi"/>
          <w:bCs w:val="0"/>
          <w:i/>
          <w:iCs/>
          <w:sz w:val="16"/>
          <w:szCs w:val="16"/>
        </w:rPr>
        <w:t>(</w:t>
      </w:r>
      <w:r w:rsidR="00573D4C" w:rsidRPr="009003F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modalidade</w:t>
      </w:r>
      <w:r w:rsidR="00B835C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 bolsa</w:t>
      </w:r>
      <w:r w:rsidR="00573D4C" w:rsidRPr="009003F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 e instituição</w:t>
      </w:r>
      <w:r w:rsidR="00573D4C" w:rsidRPr="009003F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) de (</w:t>
      </w:r>
      <w:r w:rsidR="00B835CC" w:rsidRPr="00DF4FF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XX</w:t>
      </w:r>
      <w:r w:rsidR="00573D4C" w:rsidRPr="009003F2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) horas semanais 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e permitida </w:t>
      </w:r>
      <w:r w:rsidR="00B835C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+ </w:t>
      </w:r>
      <w:r w:rsidR="004C56AD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(3) </w:t>
      </w:r>
      <w:r w:rsidR="00B835CC" w:rsidRPr="00B835CC">
        <w:rPr>
          <w:rFonts w:asciiTheme="minorHAnsi" w:hAnsiTheme="minorHAnsi" w:cstheme="minorHAnsi"/>
          <w:bCs/>
          <w:i/>
          <w:iCs/>
          <w:sz w:val="16"/>
          <w:szCs w:val="16"/>
        </w:rPr>
        <w:t>(</w:t>
      </w:r>
      <w:r w:rsidR="00B835CC" w:rsidRPr="00DF4FFC">
        <w:rPr>
          <w:rFonts w:asciiTheme="minorHAnsi" w:hAnsiTheme="minorHAnsi" w:cstheme="minorHAnsi"/>
          <w:b/>
          <w:bCs/>
          <w:i/>
          <w:iCs/>
          <w:sz w:val="16"/>
          <w:szCs w:val="16"/>
          <w:highlight w:val="yellow"/>
          <w:u w:val="single"/>
        </w:rPr>
        <w:t>se houver</w:t>
      </w:r>
      <w:r w:rsidR="00B835CC" w:rsidRPr="00EA452F">
        <w:rPr>
          <w:rFonts w:asciiTheme="minorHAnsi" w:hAnsiTheme="minorHAnsi" w:cstheme="minorHAnsi"/>
          <w:bCs/>
          <w:sz w:val="16"/>
          <w:szCs w:val="16"/>
        </w:rPr>
        <w:t>)</w:t>
      </w:r>
      <w:r w:rsidR="00B835CC" w:rsidRPr="00B835CC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B835CC" w:rsidRPr="00B835C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atividades de </w:t>
      </w:r>
      <w:r w:rsidR="00B835CC">
        <w:rPr>
          <w:rFonts w:asciiTheme="minorHAnsi" w:hAnsiTheme="minorHAnsi" w:cstheme="minorHAnsi"/>
          <w:bCs/>
          <w:i/>
          <w:iCs/>
          <w:sz w:val="16"/>
          <w:szCs w:val="16"/>
        </w:rPr>
        <w:t>(</w:t>
      </w:r>
      <w:r w:rsidR="00B835CC" w:rsidRPr="00DF4FFC">
        <w:rPr>
          <w:rFonts w:asciiTheme="minorHAnsi" w:hAnsiTheme="minorHAnsi" w:cstheme="minorHAnsi"/>
          <w:bCs/>
          <w:i/>
          <w:iCs/>
          <w:sz w:val="16"/>
          <w:szCs w:val="16"/>
          <w:highlight w:val="yellow"/>
        </w:rPr>
        <w:t>XX</w:t>
      </w:r>
      <w:r w:rsidR="00B835CC">
        <w:rPr>
          <w:rFonts w:asciiTheme="minorHAnsi" w:hAnsiTheme="minorHAnsi" w:cstheme="minorHAnsi"/>
          <w:bCs/>
          <w:i/>
          <w:iCs/>
          <w:sz w:val="16"/>
          <w:szCs w:val="16"/>
        </w:rPr>
        <w:t>)</w:t>
      </w:r>
      <w:r w:rsidR="00B835CC" w:rsidRPr="00B835C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horas semanais do curso e não englobadas na carga horária da bolsa de </w:t>
      </w:r>
      <w:r w:rsidR="004C56AD">
        <w:rPr>
          <w:rFonts w:asciiTheme="minorHAnsi" w:hAnsiTheme="minorHAnsi" w:cstheme="minorHAnsi"/>
          <w:bCs/>
          <w:i/>
          <w:iCs/>
          <w:sz w:val="16"/>
          <w:szCs w:val="16"/>
        </w:rPr>
        <w:t>mestrad</w:t>
      </w:r>
      <w:r w:rsidR="00B835CC" w:rsidRPr="00B835CC">
        <w:rPr>
          <w:rFonts w:asciiTheme="minorHAnsi" w:hAnsiTheme="minorHAnsi" w:cstheme="minorHAnsi"/>
          <w:bCs/>
          <w:i/>
          <w:iCs/>
          <w:sz w:val="16"/>
          <w:szCs w:val="16"/>
        </w:rPr>
        <w:t>o</w:t>
      </w:r>
      <w:r w:rsidR="00B835CC">
        <w:rPr>
          <w:rFonts w:asciiTheme="minorHAnsi" w:hAnsiTheme="minorHAnsi" w:cstheme="minorHAnsi"/>
          <w:bCs/>
          <w:i/>
          <w:iCs/>
          <w:sz w:val="16"/>
          <w:szCs w:val="16"/>
        </w:rPr>
        <w:t>]</w:t>
      </w:r>
      <w:r w:rsidR="00106674" w:rsidRPr="00106674">
        <w:rPr>
          <w:rFonts w:asciiTheme="minorHAnsi" w:hAnsiTheme="minorHAnsi" w:cstheme="minorHAnsi"/>
          <w:bCs/>
          <w:sz w:val="16"/>
          <w:szCs w:val="16"/>
        </w:rPr>
        <w:t>.</w:t>
      </w:r>
      <w:r w:rsidR="00573D4C" w:rsidRPr="00DC40F3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</w:p>
    <w:p w14:paraId="34403D52" w14:textId="028EFF81" w:rsidR="00573D4C" w:rsidRPr="00B835CC" w:rsidRDefault="00B835CC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Cs w:val="0"/>
          <w:sz w:val="16"/>
          <w:szCs w:val="16"/>
        </w:rPr>
      </w:pPr>
      <w:r w:rsidRPr="00B835CC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 xml:space="preserve">O máximo permitido </w:t>
      </w:r>
      <w:r w:rsidR="003A4929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>é</w:t>
      </w:r>
      <w:r w:rsidRPr="00B835CC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 xml:space="preserve"> de 70 horas semanais, somadas todas as atividades.</w:t>
      </w:r>
    </w:p>
    <w:bookmarkEnd w:id="0"/>
    <w:p w14:paraId="25FE8550" w14:textId="77777777" w:rsidR="00D94637" w:rsidRPr="00DC40F3" w:rsidRDefault="00532126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532126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ENTENDO</w:t>
      </w:r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que</w:t>
      </w:r>
      <w:r w:rsidR="00D94637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:</w:t>
      </w:r>
    </w:p>
    <w:p w14:paraId="304D110D" w14:textId="77777777" w:rsidR="00D94637" w:rsidRPr="00DC40F3" w:rsidRDefault="00D94637" w:rsidP="001F0152">
      <w:pPr>
        <w:pStyle w:val="textojustificadorecuoprimeiralinh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N</w:t>
      </w:r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ão são todas as bolsas </w:t>
      </w:r>
      <w:r w:rsidR="00DC40F3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e situações que </w:t>
      </w:r>
      <w:r w:rsidR="00555A01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permitem o acúmulo com a </w:t>
      </w:r>
      <w:r w:rsidR="00DC40F3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bolsa FA em questão </w:t>
      </w:r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(item 9 do </w:t>
      </w:r>
      <w:hyperlink r:id="rId10" w:history="1">
        <w:r w:rsidR="007D06F8">
          <w:rPr>
            <w:rStyle w:val="Hyperlink"/>
            <w:rFonts w:asciiTheme="minorHAnsi" w:hAnsiTheme="minorHAnsi" w:cstheme="minorHAnsi"/>
            <w:sz w:val="16"/>
            <w:szCs w:val="16"/>
          </w:rPr>
          <w:t>R</w:t>
        </w:r>
        <w:r w:rsidR="00704CCC" w:rsidRPr="007D06F8">
          <w:rPr>
            <w:rStyle w:val="Hyperlink"/>
            <w:rFonts w:asciiTheme="minorHAnsi" w:hAnsiTheme="minorHAnsi" w:cstheme="minorHAnsi"/>
            <w:sz w:val="16"/>
            <w:szCs w:val="16"/>
          </w:rPr>
          <w:t xml:space="preserve">egulamento de </w:t>
        </w:r>
        <w:r w:rsidR="007D06F8">
          <w:rPr>
            <w:rStyle w:val="Hyperlink"/>
            <w:rFonts w:asciiTheme="minorHAnsi" w:hAnsiTheme="minorHAnsi" w:cstheme="minorHAnsi"/>
            <w:sz w:val="16"/>
            <w:szCs w:val="16"/>
          </w:rPr>
          <w:t>B</w:t>
        </w:r>
        <w:r w:rsidR="00704CCC" w:rsidRPr="007D06F8">
          <w:rPr>
            <w:rStyle w:val="Hyperlink"/>
            <w:rFonts w:asciiTheme="minorHAnsi" w:hAnsiTheme="minorHAnsi" w:cstheme="minorHAnsi"/>
            <w:sz w:val="16"/>
            <w:szCs w:val="16"/>
          </w:rPr>
          <w:t>olsas</w:t>
        </w:r>
      </w:hyperlink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)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;</w:t>
      </w:r>
    </w:p>
    <w:p w14:paraId="1793E209" w14:textId="77777777" w:rsidR="00D94637" w:rsidRPr="00DC40F3" w:rsidRDefault="00D94637" w:rsidP="001F0152">
      <w:pPr>
        <w:pStyle w:val="textojustificadorecuoprimeiralinh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A</w:t>
      </w:r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s normas da outra bolsa devem permitir o acúmulo</w:t>
      </w:r>
      <w:r w:rsidR="00317BE9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317BE9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também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;</w:t>
      </w:r>
    </w:p>
    <w:p w14:paraId="1F534398" w14:textId="77777777" w:rsidR="004F0B59" w:rsidRPr="00E3212F" w:rsidRDefault="00D94637" w:rsidP="001F0152">
      <w:pPr>
        <w:pStyle w:val="textojustificadorecuoprimeiralinh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D</w:t>
      </w:r>
      <w:r w:rsidR="00704CCC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everá haver </w:t>
      </w:r>
      <w:r w:rsidR="00704CCC" w:rsidRPr="00DC40F3">
        <w:rPr>
          <w:rFonts w:asciiTheme="minorHAnsi" w:hAnsiTheme="minorHAnsi" w:cstheme="minorHAnsi"/>
          <w:sz w:val="16"/>
          <w:szCs w:val="16"/>
        </w:rPr>
        <w:t>anuência do coordenador do projeto ou orientador</w:t>
      </w:r>
      <w:r w:rsidR="00DC40F3" w:rsidRPr="00DC40F3">
        <w:rPr>
          <w:rFonts w:asciiTheme="minorHAnsi" w:hAnsiTheme="minorHAnsi" w:cstheme="minorHAnsi"/>
          <w:sz w:val="16"/>
          <w:szCs w:val="16"/>
        </w:rPr>
        <w:t>.</w:t>
      </w:r>
    </w:p>
    <w:p w14:paraId="5854ED44" w14:textId="77777777" w:rsidR="00F81511" w:rsidRPr="00DC40F3" w:rsidRDefault="00F81511" w:rsidP="001F0152">
      <w:pPr>
        <w:pStyle w:val="textojustificadorecuoprimeiralinha"/>
        <w:spacing w:before="0" w:beforeAutospacing="0" w:after="0" w:afterAutospacing="0" w:line="276" w:lineRule="auto"/>
        <w:ind w:left="708"/>
        <w:jc w:val="both"/>
        <w:rPr>
          <w:rStyle w:val="Forte"/>
          <w:rFonts w:asciiTheme="minorHAnsi" w:hAnsiTheme="minorHAnsi" w:cstheme="minorHAnsi"/>
          <w:bCs w:val="0"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2. </w:t>
      </w:r>
      <w:r w:rsidR="001F0152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Acúmulo </w:t>
      </w:r>
      <w:r w:rsidR="00AD4056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com </w:t>
      </w:r>
      <w:r w:rsidR="001F0152">
        <w:rPr>
          <w:rStyle w:val="Forte"/>
          <w:rFonts w:asciiTheme="minorHAnsi" w:hAnsiTheme="minorHAnsi" w:cstheme="minorHAnsi"/>
          <w:bCs w:val="0"/>
          <w:sz w:val="16"/>
          <w:szCs w:val="16"/>
        </w:rPr>
        <w:t>a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tividade remunerada:</w:t>
      </w:r>
    </w:p>
    <w:p w14:paraId="4D1F3BBE" w14:textId="397AC9B1" w:rsidR="00F81511" w:rsidRPr="00DC40F3" w:rsidRDefault="00F81511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( </w:t>
      </w:r>
      <w:r w:rsidR="00C80C54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0A0FC6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697286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) 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Não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poss</w:t>
      </w:r>
      <w:r w:rsidR="00DF4FFC">
        <w:rPr>
          <w:rStyle w:val="Forte"/>
          <w:rFonts w:asciiTheme="minorHAnsi" w:hAnsiTheme="minorHAnsi" w:cstheme="minorHAnsi"/>
          <w:bCs w:val="0"/>
          <w:sz w:val="16"/>
          <w:szCs w:val="16"/>
        </w:rPr>
        <w:t>uirei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atividade remunerada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. </w:t>
      </w:r>
    </w:p>
    <w:p w14:paraId="0B3B73EB" w14:textId="6196F53A" w:rsidR="00E63AA8" w:rsidRDefault="00F81511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(</w:t>
      </w:r>
      <w:r w:rsidR="009741CF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6F56BD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980926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 ) 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Possu</w:t>
      </w:r>
      <w:r w:rsidR="00DF4FFC">
        <w:rPr>
          <w:rStyle w:val="Forte"/>
          <w:rFonts w:asciiTheme="minorHAnsi" w:hAnsiTheme="minorHAnsi" w:cstheme="minorHAnsi"/>
          <w:bCs w:val="0"/>
          <w:sz w:val="16"/>
          <w:szCs w:val="16"/>
        </w:rPr>
        <w:t>irei</w:t>
      </w:r>
      <w:r w:rsidR="000A0FC6"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>atividade remunerada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B213B7">
        <w:rPr>
          <w:rStyle w:val="Forte"/>
          <w:rFonts w:asciiTheme="minorHAnsi" w:hAnsiTheme="minorHAnsi" w:cstheme="minorHAnsi"/>
          <w:b w:val="0"/>
          <w:sz w:val="16"/>
          <w:szCs w:val="16"/>
        </w:rPr>
        <w:t>de (</w:t>
      </w:r>
      <w:r w:rsidR="00B213B7"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tipo de atividade</w:t>
      </w:r>
      <w:r w:rsidR="00CC2C6A"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)</w:t>
      </w:r>
      <w:r w:rsidR="00555A01"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(</w:t>
      </w:r>
      <w:r w:rsidR="00CC2C6A"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na/o </w:t>
      </w:r>
      <w:r w:rsidR="00D03683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- </w:t>
      </w:r>
      <w:r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nome empresa, órgão </w:t>
      </w:r>
      <w:r w:rsidR="00D03683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- </w:t>
      </w:r>
      <w:r w:rsidRPr="00CC2C6A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ou</w:t>
      </w:r>
      <w:r w:rsidRPr="00DC40F3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 xml:space="preserve"> autônomo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),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</w:t>
      </w:r>
      <w:r w:rsidR="00355AE1">
        <w:rPr>
          <w:rStyle w:val="Forte"/>
          <w:rFonts w:asciiTheme="minorHAnsi" w:hAnsiTheme="minorHAnsi" w:cstheme="minorHAnsi"/>
          <w:bCs w:val="0"/>
          <w:sz w:val="16"/>
          <w:szCs w:val="16"/>
        </w:rPr>
        <w:t>de</w:t>
      </w:r>
      <w:r w:rsidR="00CC2C6A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</w:t>
      </w:r>
      <w:r w:rsidR="00523859">
        <w:rPr>
          <w:rStyle w:val="Forte"/>
          <w:rFonts w:asciiTheme="minorHAnsi" w:hAnsiTheme="minorHAnsi" w:cstheme="minorHAnsi"/>
          <w:bCs w:val="0"/>
          <w:sz w:val="16"/>
          <w:szCs w:val="16"/>
        </w:rPr>
        <w:t>(</w:t>
      </w:r>
      <w:r w:rsidRPr="00525521">
        <w:rPr>
          <w:rStyle w:val="Forte"/>
          <w:rFonts w:asciiTheme="minorHAnsi" w:hAnsiTheme="minorHAnsi" w:cstheme="minorHAnsi"/>
          <w:bCs w:val="0"/>
          <w:sz w:val="16"/>
          <w:szCs w:val="16"/>
          <w:highlight w:val="yellow"/>
        </w:rPr>
        <w:t>__</w:t>
      </w:r>
      <w:r w:rsidR="00523859">
        <w:rPr>
          <w:rStyle w:val="Forte"/>
          <w:rFonts w:asciiTheme="minorHAnsi" w:hAnsiTheme="minorHAnsi" w:cstheme="minorHAnsi"/>
          <w:bCs w:val="0"/>
          <w:sz w:val="16"/>
          <w:szCs w:val="16"/>
        </w:rPr>
        <w:t>)</w:t>
      </w:r>
      <w:r w:rsidRPr="00DC40F3">
        <w:rPr>
          <w:rStyle w:val="Forte"/>
          <w:rFonts w:asciiTheme="minorHAnsi" w:hAnsiTheme="minorHAnsi" w:cstheme="minorHAnsi"/>
          <w:bCs w:val="0"/>
          <w:sz w:val="16"/>
          <w:szCs w:val="16"/>
        </w:rPr>
        <w:t xml:space="preserve"> horas semanais</w:t>
      </w:r>
      <w:r w:rsidRPr="00697286">
        <w:rPr>
          <w:rStyle w:val="Forte"/>
          <w:rFonts w:asciiTheme="minorHAnsi" w:hAnsiTheme="minorHAnsi" w:cstheme="minorHAnsi"/>
          <w:b w:val="0"/>
          <w:sz w:val="16"/>
          <w:szCs w:val="16"/>
        </w:rPr>
        <w:t>,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e existe compatibilidade de horários entre as atividades </w:t>
      </w:r>
      <w:r w:rsidR="00525521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[</w:t>
      </w:r>
      <w:r w:rsid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(1) </w:t>
      </w:r>
      <w:r w:rsidR="00E63AA8" w:rsidRPr="00573D4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bolsa de </w:t>
      </w:r>
      <w:r w:rsid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mestrado de 20</w:t>
      </w:r>
      <w:r w:rsidR="00E63AA8" w:rsidRPr="00B835CC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E63AA8" w:rsidRPr="00B213B7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horas </w:t>
      </w:r>
      <w:r w:rsidR="00E63AA8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semanais +</w:t>
      </w:r>
      <w:r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525521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(2) </w:t>
      </w:r>
      <w:r w:rsidR="000A0FC6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atividade remunerada </w:t>
      </w:r>
      <w:r w:rsidR="00525521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permitida </w:t>
      </w:r>
      <w:r w:rsidR="00272FBB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de </w:t>
      </w:r>
      <w:r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(</w:t>
      </w:r>
      <w:r w:rsidR="00E63AA8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  <w:highlight w:val="yellow"/>
        </w:rPr>
        <w:t>XX</w:t>
      </w:r>
      <w:r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>) horas semanais</w:t>
      </w:r>
      <w:r w:rsidR="00E63AA8"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+</w:t>
      </w:r>
      <w:r w:rsidRPr="00525521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  <w:r w:rsidR="00E63AA8" w:rsidRPr="00525521">
        <w:rPr>
          <w:rFonts w:asciiTheme="minorHAnsi" w:hAnsiTheme="minorHAnsi" w:cstheme="minorHAnsi"/>
          <w:bCs/>
          <w:i/>
          <w:iCs/>
          <w:sz w:val="16"/>
          <w:szCs w:val="16"/>
        </w:rPr>
        <w:t>(</w:t>
      </w:r>
      <w:r w:rsidR="00E63AA8" w:rsidRPr="00525521">
        <w:rPr>
          <w:rFonts w:asciiTheme="minorHAnsi" w:hAnsiTheme="minorHAnsi" w:cstheme="minorHAnsi"/>
          <w:b/>
          <w:bCs/>
          <w:i/>
          <w:iCs/>
          <w:sz w:val="16"/>
          <w:szCs w:val="16"/>
          <w:highlight w:val="yellow"/>
          <w:u w:val="single"/>
        </w:rPr>
        <w:t>se houver</w:t>
      </w:r>
      <w:r w:rsidR="00E63AA8" w:rsidRPr="00525521">
        <w:rPr>
          <w:rFonts w:asciiTheme="minorHAnsi" w:hAnsiTheme="minorHAnsi" w:cstheme="minorHAnsi"/>
          <w:bCs/>
          <w:i/>
          <w:iCs/>
          <w:sz w:val="16"/>
          <w:szCs w:val="16"/>
        </w:rPr>
        <w:t>)</w:t>
      </w:r>
      <w:r w:rsidR="00E63AA8" w:rsidRPr="00525521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  <w:r w:rsidR="00E63AA8" w:rsidRPr="00525521">
        <w:rPr>
          <w:rFonts w:asciiTheme="minorHAnsi" w:hAnsiTheme="minorHAnsi" w:cstheme="minorHAnsi"/>
          <w:bCs/>
          <w:i/>
          <w:iCs/>
          <w:sz w:val="16"/>
          <w:szCs w:val="16"/>
        </w:rPr>
        <w:t>atividades de (</w:t>
      </w:r>
      <w:r w:rsidR="00E63AA8" w:rsidRPr="006F56BD">
        <w:rPr>
          <w:rFonts w:asciiTheme="minorHAnsi" w:hAnsiTheme="minorHAnsi" w:cstheme="minorHAnsi"/>
          <w:bCs/>
          <w:i/>
          <w:iCs/>
          <w:sz w:val="16"/>
          <w:szCs w:val="16"/>
          <w:highlight w:val="yellow"/>
        </w:rPr>
        <w:t>XX</w:t>
      </w:r>
      <w:r w:rsidR="00E63AA8" w:rsidRPr="00525521">
        <w:rPr>
          <w:rFonts w:asciiTheme="minorHAnsi" w:hAnsiTheme="minorHAnsi" w:cstheme="minorHAnsi"/>
          <w:bCs/>
          <w:i/>
          <w:iCs/>
          <w:sz w:val="16"/>
          <w:szCs w:val="16"/>
        </w:rPr>
        <w:t>) horas semanais do curso e não englobadas na carga horária da bolsa de</w:t>
      </w:r>
      <w:r w:rsidR="00E63AA8" w:rsidRPr="00B835C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 w:rsidR="00890F0E">
        <w:rPr>
          <w:rFonts w:asciiTheme="minorHAnsi" w:hAnsiTheme="minorHAnsi" w:cstheme="minorHAnsi"/>
          <w:bCs/>
          <w:i/>
          <w:iCs/>
          <w:sz w:val="16"/>
          <w:szCs w:val="16"/>
        </w:rPr>
        <w:t>mestrado</w:t>
      </w:r>
      <w:r w:rsidR="00E63AA8">
        <w:rPr>
          <w:rFonts w:asciiTheme="minorHAnsi" w:hAnsiTheme="minorHAnsi" w:cstheme="minorHAnsi"/>
          <w:bCs/>
          <w:i/>
          <w:iCs/>
          <w:sz w:val="16"/>
          <w:szCs w:val="16"/>
        </w:rPr>
        <w:t>]</w:t>
      </w:r>
      <w:r w:rsidR="00E63AA8" w:rsidRPr="00106674">
        <w:rPr>
          <w:rFonts w:asciiTheme="minorHAnsi" w:hAnsiTheme="minorHAnsi" w:cstheme="minorHAnsi"/>
          <w:bCs/>
          <w:sz w:val="16"/>
          <w:szCs w:val="16"/>
        </w:rPr>
        <w:t>.</w:t>
      </w:r>
      <w:r w:rsidR="00E63AA8" w:rsidRPr="00DC40F3"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  <w:t xml:space="preserve"> </w:t>
      </w:r>
    </w:p>
    <w:p w14:paraId="717FD631" w14:textId="45910000" w:rsidR="005B78D2" w:rsidRPr="005B78D2" w:rsidRDefault="005B78D2" w:rsidP="005B78D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Cs w:val="0"/>
          <w:sz w:val="16"/>
          <w:szCs w:val="16"/>
        </w:rPr>
      </w:pPr>
      <w:r w:rsidRPr="00B835CC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 xml:space="preserve">O máximo permitido </w:t>
      </w:r>
      <w:r w:rsidR="003A4929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>é</w:t>
      </w:r>
      <w:r w:rsidRPr="00B835CC">
        <w:rPr>
          <w:rStyle w:val="Forte"/>
          <w:rFonts w:asciiTheme="minorHAnsi" w:hAnsiTheme="minorHAnsi" w:cstheme="minorHAnsi"/>
          <w:bCs w:val="0"/>
          <w:sz w:val="16"/>
          <w:szCs w:val="16"/>
          <w:highlight w:val="darkGray"/>
        </w:rPr>
        <w:t xml:space="preserve"> de 70 horas semanais, somadas todas as atividades.</w:t>
      </w:r>
    </w:p>
    <w:p w14:paraId="3F11AEB2" w14:textId="3215D93B" w:rsidR="00F81511" w:rsidRPr="00DC40F3" w:rsidRDefault="00CC2C6A" w:rsidP="001F0152">
      <w:pPr>
        <w:pStyle w:val="textojustificadorecuoprimeiralinha"/>
        <w:spacing w:before="0" w:beforeAutospacing="0" w:after="0" w:afterAutospacing="0" w:line="276" w:lineRule="auto"/>
        <w:ind w:left="1416"/>
        <w:jc w:val="both"/>
        <w:rPr>
          <w:rStyle w:val="Forte"/>
          <w:rFonts w:asciiTheme="minorHAnsi" w:hAnsiTheme="minorHAnsi" w:cstheme="minorHAnsi"/>
          <w:b w:val="0"/>
          <w:sz w:val="16"/>
          <w:szCs w:val="16"/>
        </w:rPr>
      </w:pPr>
      <w:r w:rsidRPr="00532126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ENTENDO</w:t>
      </w:r>
      <w:r w:rsidR="00F81511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que:</w:t>
      </w:r>
    </w:p>
    <w:p w14:paraId="2467B6CF" w14:textId="77777777" w:rsidR="00F81511" w:rsidRPr="00B213B7" w:rsidRDefault="00355AE1" w:rsidP="001F0152">
      <w:pPr>
        <w:pStyle w:val="textojustificadorecuoprimeiralinh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>E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m algumas situações</w:t>
      </w: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>,</w:t>
      </w: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</w:t>
      </w: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>é</w:t>
      </w:r>
      <w:r w:rsidR="00DC40F3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vedado o</w:t>
      </w:r>
      <w:r w:rsidR="00272FBB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acúmulo com atividade </w:t>
      </w:r>
      <w:r w:rsidR="00DC40F3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remunerada </w:t>
      </w:r>
      <w:r w:rsidR="00F81511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(item 9 do </w:t>
      </w:r>
      <w:hyperlink r:id="rId11" w:history="1">
        <w:r w:rsidR="007D06F8">
          <w:rPr>
            <w:rStyle w:val="Hyperlink"/>
            <w:rFonts w:asciiTheme="minorHAnsi" w:hAnsiTheme="minorHAnsi" w:cstheme="minorHAnsi"/>
            <w:sz w:val="16"/>
            <w:szCs w:val="16"/>
          </w:rPr>
          <w:t>R</w:t>
        </w:r>
        <w:r w:rsidR="007D06F8" w:rsidRPr="007D06F8">
          <w:rPr>
            <w:rStyle w:val="Hyperlink"/>
            <w:rFonts w:asciiTheme="minorHAnsi" w:hAnsiTheme="minorHAnsi" w:cstheme="minorHAnsi"/>
            <w:sz w:val="16"/>
            <w:szCs w:val="16"/>
          </w:rPr>
          <w:t xml:space="preserve">egulamento de </w:t>
        </w:r>
        <w:r w:rsidR="007D06F8">
          <w:rPr>
            <w:rStyle w:val="Hyperlink"/>
            <w:rFonts w:asciiTheme="minorHAnsi" w:hAnsiTheme="minorHAnsi" w:cstheme="minorHAnsi"/>
            <w:sz w:val="16"/>
            <w:szCs w:val="16"/>
          </w:rPr>
          <w:t>B</w:t>
        </w:r>
        <w:r w:rsidR="007D06F8" w:rsidRPr="007D06F8">
          <w:rPr>
            <w:rStyle w:val="Hyperlink"/>
            <w:rFonts w:asciiTheme="minorHAnsi" w:hAnsiTheme="minorHAnsi" w:cstheme="minorHAnsi"/>
            <w:sz w:val="16"/>
            <w:szCs w:val="16"/>
          </w:rPr>
          <w:t>olsas</w:t>
        </w:r>
      </w:hyperlink>
      <w:r w:rsidR="00F81511"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>);</w:t>
      </w:r>
    </w:p>
    <w:p w14:paraId="6CFED659" w14:textId="56D47E4B" w:rsidR="00956BF2" w:rsidRPr="00956BF2" w:rsidRDefault="00F81511" w:rsidP="00956BF2">
      <w:pPr>
        <w:pStyle w:val="textojustificadorecuoprimeiralinh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DC40F3"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Deverá haver </w:t>
      </w:r>
      <w:r w:rsidRPr="00DC40F3">
        <w:rPr>
          <w:rFonts w:asciiTheme="minorHAnsi" w:hAnsiTheme="minorHAnsi" w:cstheme="minorHAnsi"/>
          <w:sz w:val="16"/>
          <w:szCs w:val="16"/>
        </w:rPr>
        <w:t>anuência do coordenador do projeto ou orientador</w:t>
      </w:r>
      <w:r w:rsidR="00DC40F3" w:rsidRPr="00DC40F3">
        <w:rPr>
          <w:rFonts w:asciiTheme="minorHAnsi" w:hAnsiTheme="minorHAnsi" w:cstheme="minorHAnsi"/>
          <w:sz w:val="16"/>
          <w:szCs w:val="16"/>
        </w:rPr>
        <w:t>.</w:t>
      </w:r>
    </w:p>
    <w:p w14:paraId="5EB832AE" w14:textId="77777777" w:rsidR="00956BF2" w:rsidRDefault="00956BF2" w:rsidP="00956BF2">
      <w:pPr>
        <w:pStyle w:val="textojustificadorecuoprimeiralinha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bCs/>
          <w:sz w:val="16"/>
          <w:szCs w:val="16"/>
          <w:u w:val="single"/>
        </w:rPr>
      </w:pPr>
      <w:r w:rsidRPr="00956BF2">
        <w:rPr>
          <w:rStyle w:val="Forte"/>
          <w:rFonts w:asciiTheme="minorHAnsi" w:hAnsiTheme="minorHAnsi" w:cstheme="minorHAnsi"/>
          <w:bCs w:val="0"/>
          <w:sz w:val="16"/>
          <w:szCs w:val="16"/>
          <w:u w:val="single"/>
        </w:rPr>
        <w:t>DECLARO</w:t>
      </w: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 ainda que, caso existam, os acúmulos estão de acordo também com as normas da universidade, do respectivo Programa de Pós-Graduação e/ou legislação vigente.</w:t>
      </w:r>
    </w:p>
    <w:p w14:paraId="5B7D2C7A" w14:textId="77777777" w:rsidR="00956BF2" w:rsidRDefault="00956BF2" w:rsidP="00956BF2">
      <w:pPr>
        <w:pStyle w:val="textojustificadorecuoprimeiralinha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No caso de qualquer alteração dos dados acima</w:t>
      </w:r>
      <w:r>
        <w:rPr>
          <w:rFonts w:asciiTheme="minorHAnsi" w:hAnsiTheme="minorHAnsi" w:cstheme="minorHAnsi"/>
          <w:bCs/>
          <w:sz w:val="16"/>
          <w:szCs w:val="16"/>
        </w:rPr>
        <w:t xml:space="preserve">, </w:t>
      </w:r>
      <w:bookmarkStart w:id="1" w:name="_GoBack"/>
      <w:r w:rsidRPr="00956BF2">
        <w:rPr>
          <w:rStyle w:val="Forte"/>
          <w:rFonts w:asciiTheme="minorHAnsi" w:eastAsiaTheme="minorHAnsi" w:hAnsiTheme="minorHAnsi" w:cstheme="minorHAnsi"/>
          <w:sz w:val="16"/>
          <w:szCs w:val="16"/>
          <w:u w:val="single"/>
          <w:lang w:eastAsia="en-US"/>
        </w:rPr>
        <w:t>DECLARO</w:t>
      </w:r>
      <w:bookmarkEnd w:id="1"/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  <w:r>
        <w:rPr>
          <w:rStyle w:val="Forte"/>
          <w:rFonts w:asciiTheme="minorHAnsi" w:hAnsiTheme="minorHAnsi" w:cstheme="minorHAnsi"/>
          <w:b w:val="0"/>
          <w:sz w:val="16"/>
          <w:szCs w:val="16"/>
        </w:rPr>
        <w:t xml:space="preserve">estar ciente da necessidade de envio desta declaração atualizada, antes de qualquer acúmulo com a bolsa FA, ou depois de voltar à condição de não acúmulo, para análise e/ou atualização cadastral. </w:t>
      </w:r>
    </w:p>
    <w:p w14:paraId="6C203A68" w14:textId="77777777" w:rsidR="00956BF2" w:rsidRDefault="00956BF2" w:rsidP="00956BF2">
      <w:pPr>
        <w:spacing w:after="0"/>
        <w:ind w:right="120" w:firstLine="708"/>
        <w:jc w:val="both"/>
        <w:rPr>
          <w:rStyle w:val="Forte"/>
          <w:b w:val="0"/>
        </w:rPr>
      </w:pPr>
      <w:r>
        <w:rPr>
          <w:rStyle w:val="Forte"/>
          <w:rFonts w:cstheme="minorHAnsi"/>
          <w:b w:val="0"/>
          <w:bCs w:val="0"/>
          <w:sz w:val="16"/>
          <w:szCs w:val="16"/>
        </w:rPr>
        <w:t xml:space="preserve">Por fim, </w:t>
      </w:r>
      <w:r w:rsidRPr="00956BF2">
        <w:rPr>
          <w:rStyle w:val="Forte"/>
          <w:rFonts w:cstheme="minorHAnsi"/>
          <w:b w:val="0"/>
          <w:bCs w:val="0"/>
          <w:sz w:val="16"/>
          <w:szCs w:val="16"/>
          <w:u w:val="single"/>
        </w:rPr>
        <w:t>no caso do surgimento de alguma situação que gere incompatibilidade e/ou prejuízos a</w:t>
      </w:r>
      <w:r w:rsidRPr="00956BF2">
        <w:rPr>
          <w:rStyle w:val="Forte"/>
          <w:rFonts w:eastAsia="Times New Roman" w:cstheme="minorHAnsi"/>
          <w:b w:val="0"/>
          <w:bCs w:val="0"/>
          <w:sz w:val="16"/>
          <w:szCs w:val="16"/>
          <w:u w:val="single"/>
          <w:lang w:eastAsia="pt-BR"/>
        </w:rPr>
        <w:t>o cumprimento da carga horária da bolsa</w:t>
      </w:r>
      <w:r>
        <w:rPr>
          <w:rStyle w:val="Forte"/>
          <w:rFonts w:eastAsia="Times New Roman" w:cstheme="minorHAnsi"/>
          <w:b w:val="0"/>
          <w:bCs w:val="0"/>
          <w:sz w:val="16"/>
          <w:szCs w:val="16"/>
          <w:lang w:eastAsia="pt-BR"/>
        </w:rPr>
        <w:t xml:space="preserve">, </w:t>
      </w:r>
      <w:r w:rsidRPr="00956BF2">
        <w:rPr>
          <w:rStyle w:val="Forte"/>
          <w:rFonts w:cstheme="minorHAnsi"/>
          <w:sz w:val="16"/>
          <w:szCs w:val="16"/>
          <w:u w:val="single"/>
        </w:rPr>
        <w:t>DECLARO</w:t>
      </w:r>
      <w:r>
        <w:rPr>
          <w:rStyle w:val="Forte"/>
          <w:rFonts w:cstheme="minorHAnsi"/>
          <w:b w:val="0"/>
          <w:bCs w:val="0"/>
          <w:sz w:val="16"/>
          <w:szCs w:val="16"/>
        </w:rPr>
        <w:t xml:space="preserve"> estar ciente também da necessidade de comunicação imediata à PRPPG, para que esta promova a suspensão do pagamento.</w:t>
      </w:r>
    </w:p>
    <w:p w14:paraId="2226578B" w14:textId="77777777" w:rsidR="00272FBB" w:rsidRDefault="00272FBB" w:rsidP="00697286">
      <w:pPr>
        <w:pStyle w:val="textojustificadorecuoprimeiralinha"/>
        <w:spacing w:before="0" w:beforeAutospacing="0" w:after="0" w:afterAutospacing="0"/>
        <w:rPr>
          <w:rStyle w:val="Forte"/>
          <w:rFonts w:asciiTheme="minorHAnsi" w:hAnsiTheme="minorHAnsi" w:cstheme="minorHAnsi"/>
          <w:b w:val="0"/>
          <w:sz w:val="16"/>
          <w:szCs w:val="16"/>
        </w:rPr>
      </w:pPr>
    </w:p>
    <w:p w14:paraId="33F9351B" w14:textId="77777777" w:rsidR="00272FBB" w:rsidRPr="00DC40F3" w:rsidRDefault="00272FBB" w:rsidP="00DC40F3">
      <w:pPr>
        <w:pStyle w:val="textojustificadorecuoprimeiralinha"/>
        <w:spacing w:before="0" w:beforeAutospacing="0" w:after="0" w:afterAutospacing="0"/>
        <w:ind w:left="1418" w:hanging="2"/>
        <w:rPr>
          <w:rStyle w:val="Forte"/>
          <w:rFonts w:asciiTheme="minorHAnsi" w:hAnsiTheme="minorHAnsi" w:cstheme="minorHAnsi"/>
          <w:b w:val="0"/>
          <w:sz w:val="16"/>
          <w:szCs w:val="16"/>
        </w:rPr>
      </w:pPr>
    </w:p>
    <w:p w14:paraId="7A771CD4" w14:textId="77777777" w:rsidR="004C1D64" w:rsidRPr="00DC40F3" w:rsidRDefault="007F3497" w:rsidP="00DC40F3">
      <w:pPr>
        <w:tabs>
          <w:tab w:val="left" w:pos="1000"/>
        </w:tabs>
        <w:spacing w:after="0" w:line="240" w:lineRule="auto"/>
        <w:jc w:val="center"/>
        <w:rPr>
          <w:rFonts w:cstheme="minorHAnsi"/>
          <w:sz w:val="16"/>
          <w:szCs w:val="16"/>
        </w:rPr>
      </w:pPr>
      <w:r w:rsidRPr="00DC40F3">
        <w:rPr>
          <w:rFonts w:cstheme="minorHAnsi"/>
          <w:sz w:val="16"/>
          <w:szCs w:val="16"/>
        </w:rPr>
        <w:t>(</w:t>
      </w:r>
      <w:r w:rsidRPr="00DC40F3">
        <w:rPr>
          <w:rFonts w:cstheme="minorHAnsi"/>
          <w:b/>
          <w:bCs/>
          <w:sz w:val="16"/>
          <w:szCs w:val="16"/>
          <w:u w:val="single"/>
        </w:rPr>
        <w:t>preencher cidade</w:t>
      </w:r>
      <w:r w:rsidRPr="00DC40F3">
        <w:rPr>
          <w:rFonts w:cstheme="minorHAnsi"/>
          <w:sz w:val="16"/>
          <w:szCs w:val="16"/>
        </w:rPr>
        <w:t>)</w:t>
      </w:r>
      <w:r w:rsidR="00FF5A2F" w:rsidRPr="00DC40F3">
        <w:rPr>
          <w:rFonts w:cstheme="minorHAnsi"/>
          <w:sz w:val="16"/>
          <w:szCs w:val="16"/>
        </w:rPr>
        <w:t xml:space="preserve">, </w:t>
      </w:r>
      <w:r w:rsidR="00DE67AE" w:rsidRPr="00DC40F3">
        <w:rPr>
          <w:rFonts w:cstheme="minorHAnsi"/>
          <w:sz w:val="16"/>
          <w:szCs w:val="16"/>
        </w:rPr>
        <w:t>___ de ____________________</w:t>
      </w:r>
      <w:r w:rsidR="00FF5A2F" w:rsidRPr="00DC40F3">
        <w:rPr>
          <w:rFonts w:cstheme="minorHAnsi"/>
          <w:sz w:val="16"/>
          <w:szCs w:val="16"/>
        </w:rPr>
        <w:t xml:space="preserve"> </w:t>
      </w:r>
      <w:proofErr w:type="spellStart"/>
      <w:r w:rsidR="00FF5A2F" w:rsidRPr="00DC40F3">
        <w:rPr>
          <w:rFonts w:cstheme="minorHAnsi"/>
          <w:sz w:val="16"/>
          <w:szCs w:val="16"/>
        </w:rPr>
        <w:t>de</w:t>
      </w:r>
      <w:proofErr w:type="spellEnd"/>
      <w:r w:rsidR="00FF5A2F" w:rsidRPr="00DC40F3">
        <w:rPr>
          <w:rFonts w:cstheme="minorHAnsi"/>
          <w:sz w:val="16"/>
          <w:szCs w:val="16"/>
        </w:rPr>
        <w:t xml:space="preserve"> 20</w:t>
      </w:r>
      <w:r w:rsidR="00E772EE" w:rsidRPr="00DC40F3">
        <w:rPr>
          <w:rFonts w:cstheme="minorHAnsi"/>
          <w:sz w:val="16"/>
          <w:szCs w:val="16"/>
        </w:rPr>
        <w:t>__</w:t>
      </w:r>
      <w:r w:rsidR="004C1D64" w:rsidRPr="00DC40F3">
        <w:rPr>
          <w:rFonts w:cstheme="minorHAnsi"/>
          <w:sz w:val="16"/>
          <w:szCs w:val="16"/>
        </w:rPr>
        <w:t>.</w:t>
      </w:r>
    </w:p>
    <w:p w14:paraId="4699F0EB" w14:textId="77777777" w:rsidR="00322E7B" w:rsidRDefault="00322E7B" w:rsidP="00DC40F3">
      <w:pPr>
        <w:tabs>
          <w:tab w:val="left" w:pos="1000"/>
        </w:tabs>
        <w:jc w:val="center"/>
        <w:rPr>
          <w:rFonts w:cstheme="minorHAnsi"/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532126" w:rsidRPr="00532126" w14:paraId="44BD9DD5" w14:textId="77777777" w:rsidTr="00532126">
        <w:tc>
          <w:tcPr>
            <w:tcW w:w="4106" w:type="dxa"/>
          </w:tcPr>
          <w:p w14:paraId="1ABC439C" w14:textId="77777777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437A8227" w14:textId="77777777" w:rsid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4DDFDAC6" w14:textId="77777777" w:rsid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1FD8B825" w14:textId="77777777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581D3197" w14:textId="77777777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73045900" w14:textId="77777777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08D74B77" w14:textId="1059CD0A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532126">
              <w:rPr>
                <w:rFonts w:cstheme="minorHAnsi"/>
                <w:sz w:val="16"/>
                <w:szCs w:val="16"/>
              </w:rPr>
              <w:t>(</w:t>
            </w:r>
            <w:r w:rsidRPr="00532126">
              <w:rPr>
                <w:rFonts w:cstheme="minorHAnsi"/>
                <w:b/>
                <w:bCs/>
                <w:sz w:val="16"/>
                <w:szCs w:val="16"/>
                <w:u w:val="single"/>
              </w:rPr>
              <w:t>assinatura do bolsista</w:t>
            </w:r>
            <w:r w:rsidRPr="00532126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4394" w:type="dxa"/>
          </w:tcPr>
          <w:p w14:paraId="4676CE73" w14:textId="77777777" w:rsidR="00532126" w:rsidRP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56DAF0C9" w14:textId="77777777" w:rsidR="00532126" w:rsidRP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28543526" w14:textId="77777777" w:rsid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4187BC62" w14:textId="77777777" w:rsid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0F52E3AE" w14:textId="77777777" w:rsidR="00532126" w:rsidRP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79F54926" w14:textId="77777777" w:rsidR="00532126" w:rsidRPr="00532126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520426D2" w14:textId="77777777" w:rsidR="00173EEC" w:rsidRDefault="00532126" w:rsidP="00173EEC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532126">
              <w:rPr>
                <w:rFonts w:cstheme="minorHAnsi"/>
                <w:sz w:val="16"/>
                <w:szCs w:val="16"/>
              </w:rPr>
              <w:t>(</w:t>
            </w:r>
            <w:r w:rsidRPr="00532126">
              <w:rPr>
                <w:rFonts w:cstheme="minorHAnsi"/>
                <w:b/>
                <w:bCs/>
                <w:sz w:val="16"/>
                <w:szCs w:val="16"/>
                <w:u w:val="single"/>
              </w:rPr>
              <w:t>assinatura orientador</w:t>
            </w:r>
            <w:r w:rsidRPr="00532126">
              <w:rPr>
                <w:rFonts w:cstheme="minorHAnsi"/>
                <w:sz w:val="16"/>
                <w:szCs w:val="16"/>
              </w:rPr>
              <w:t>)</w:t>
            </w:r>
          </w:p>
          <w:p w14:paraId="04523569" w14:textId="77777777" w:rsidR="00173EEC" w:rsidRPr="00532126" w:rsidRDefault="00173EEC" w:rsidP="00173EEC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14:paraId="60D7BEEE" w14:textId="2E3B0E13" w:rsidR="00532126" w:rsidRPr="00CB2EB7" w:rsidRDefault="00532126" w:rsidP="00532126">
            <w:pPr>
              <w:tabs>
                <w:tab w:val="left" w:pos="1000"/>
              </w:tabs>
              <w:jc w:val="center"/>
              <w:rPr>
                <w:rFonts w:cstheme="minorHAnsi"/>
                <w:sz w:val="12"/>
                <w:szCs w:val="12"/>
              </w:rPr>
            </w:pPr>
            <w:r w:rsidRPr="00CB2EB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u w:val="single"/>
                <w:lang w:eastAsia="pt-BR"/>
              </w:rPr>
              <w:t>DECLARO</w:t>
            </w:r>
            <w:r w:rsidRPr="00CB2EB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t-BR"/>
              </w:rPr>
              <w:t>,</w:t>
            </w:r>
            <w:r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 </w:t>
            </w:r>
            <w:r w:rsidR="008823A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outrossim e </w:t>
            </w:r>
            <w:r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se for o caso, que </w:t>
            </w:r>
            <w:r w:rsidR="00E3212F"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estou de acordo</w:t>
            </w:r>
            <w:r w:rsidR="00355AE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,</w:t>
            </w:r>
            <w:r w:rsidR="00E3212F"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há compatibilidade de horários entre todas </w:t>
            </w:r>
            <w:r w:rsidR="0014725D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as </w:t>
            </w:r>
            <w:r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atividades desenvolvidas</w:t>
            </w:r>
            <w:r w:rsidR="00890F0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,</w:t>
            </w:r>
            <w:r w:rsidRPr="00CB2EB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 xml:space="preserve"> e o acúmulo de bolsa/atividade remunerada não trará prejuízos ao</w:t>
            </w:r>
            <w:r w:rsidRPr="00CB2EB7">
              <w:rPr>
                <w:sz w:val="12"/>
                <w:szCs w:val="12"/>
              </w:rPr>
              <w:t xml:space="preserve"> cumprimento da carga horária da bolsa em questão.</w:t>
            </w:r>
          </w:p>
          <w:p w14:paraId="4FC49CBB" w14:textId="77777777" w:rsidR="00532126" w:rsidRPr="00532126" w:rsidRDefault="00532126" w:rsidP="00795C07">
            <w:pPr>
              <w:tabs>
                <w:tab w:val="left" w:pos="100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95CBD6F" w14:textId="77777777" w:rsidR="00E3212F" w:rsidRPr="00DC40F3" w:rsidRDefault="00E3212F" w:rsidP="00E3212F">
      <w:pPr>
        <w:pStyle w:val="textojustificadorecuoprimeiralinha"/>
        <w:spacing w:before="0" w:beforeAutospacing="0" w:after="0" w:afterAutospacing="0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2254BFC4" w14:textId="77777777" w:rsidR="00DE67AE" w:rsidRPr="005E6044" w:rsidRDefault="00DE67AE" w:rsidP="004C1D64">
      <w:pPr>
        <w:tabs>
          <w:tab w:val="left" w:pos="1000"/>
        </w:tabs>
        <w:jc w:val="center"/>
        <w:rPr>
          <w:rFonts w:cstheme="minorHAnsi"/>
          <w:sz w:val="24"/>
          <w:szCs w:val="24"/>
        </w:rPr>
      </w:pPr>
    </w:p>
    <w:sectPr w:rsidR="00DE67AE" w:rsidRPr="005E6044" w:rsidSect="00015730">
      <w:headerReference w:type="default" r:id="rId12"/>
      <w:pgSz w:w="11906" w:h="16838"/>
      <w:pgMar w:top="2127" w:right="1588" w:bottom="142" w:left="158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04C5F" w14:textId="77777777" w:rsidR="00AF3412" w:rsidRDefault="00AF3412" w:rsidP="00B12122">
      <w:pPr>
        <w:spacing w:after="0" w:line="240" w:lineRule="auto"/>
      </w:pPr>
      <w:r>
        <w:separator/>
      </w:r>
    </w:p>
  </w:endnote>
  <w:endnote w:type="continuationSeparator" w:id="0">
    <w:p w14:paraId="1BD35599" w14:textId="77777777" w:rsidR="00AF3412" w:rsidRDefault="00AF3412" w:rsidP="00B1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E35EB" w14:textId="77777777" w:rsidR="00AF3412" w:rsidRDefault="00AF3412" w:rsidP="00B12122">
      <w:pPr>
        <w:spacing w:after="0" w:line="240" w:lineRule="auto"/>
      </w:pPr>
      <w:r>
        <w:separator/>
      </w:r>
    </w:p>
  </w:footnote>
  <w:footnote w:type="continuationSeparator" w:id="0">
    <w:p w14:paraId="5B505B3C" w14:textId="77777777" w:rsidR="00AF3412" w:rsidRDefault="00AF3412" w:rsidP="00B1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4D17D" w14:textId="77777777" w:rsidR="00B12122" w:rsidRDefault="004A6ADD">
    <w:pPr>
      <w:pStyle w:val="Cabealho"/>
    </w:pPr>
    <w:r>
      <w:rPr>
        <w:noProof/>
      </w:rPr>
      <w:drawing>
        <wp:inline distT="0" distB="0" distL="0" distR="0" wp14:anchorId="2468EDEC" wp14:editId="687C2A0F">
          <wp:extent cx="5394960" cy="754380"/>
          <wp:effectExtent l="0" t="0" r="0" b="762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14B9A"/>
    <w:multiLevelType w:val="hybridMultilevel"/>
    <w:tmpl w:val="0EF42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0005"/>
    <w:multiLevelType w:val="hybridMultilevel"/>
    <w:tmpl w:val="87960DD2"/>
    <w:lvl w:ilvl="0" w:tplc="ED80D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8531EF"/>
    <w:multiLevelType w:val="hybridMultilevel"/>
    <w:tmpl w:val="990E5708"/>
    <w:lvl w:ilvl="0" w:tplc="0416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3" w15:restartNumberingAfterBreak="0">
    <w:nsid w:val="771D7249"/>
    <w:multiLevelType w:val="hybridMultilevel"/>
    <w:tmpl w:val="4D807E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64"/>
    <w:rsid w:val="00002AF5"/>
    <w:rsid w:val="00007EE2"/>
    <w:rsid w:val="00015730"/>
    <w:rsid w:val="00026B09"/>
    <w:rsid w:val="00061F5A"/>
    <w:rsid w:val="000A0FC6"/>
    <w:rsid w:val="000B0B5F"/>
    <w:rsid w:val="000C62A4"/>
    <w:rsid w:val="000F076C"/>
    <w:rsid w:val="00106674"/>
    <w:rsid w:val="00115F20"/>
    <w:rsid w:val="001217F2"/>
    <w:rsid w:val="00130440"/>
    <w:rsid w:val="0014725D"/>
    <w:rsid w:val="00170DA9"/>
    <w:rsid w:val="00172F2E"/>
    <w:rsid w:val="00173EEC"/>
    <w:rsid w:val="00174FD8"/>
    <w:rsid w:val="00180D12"/>
    <w:rsid w:val="001848FB"/>
    <w:rsid w:val="001B3D0B"/>
    <w:rsid w:val="001B500A"/>
    <w:rsid w:val="001D00FA"/>
    <w:rsid w:val="001E6A36"/>
    <w:rsid w:val="001F0152"/>
    <w:rsid w:val="00214ED7"/>
    <w:rsid w:val="002239DE"/>
    <w:rsid w:val="00226E6E"/>
    <w:rsid w:val="002327B2"/>
    <w:rsid w:val="0025035B"/>
    <w:rsid w:val="00272FBB"/>
    <w:rsid w:val="002A4D0B"/>
    <w:rsid w:val="002C324A"/>
    <w:rsid w:val="002C56A3"/>
    <w:rsid w:val="002E0D6A"/>
    <w:rsid w:val="002E33D9"/>
    <w:rsid w:val="0030117F"/>
    <w:rsid w:val="00304900"/>
    <w:rsid w:val="00317BE9"/>
    <w:rsid w:val="00322E7B"/>
    <w:rsid w:val="00355AE1"/>
    <w:rsid w:val="00360780"/>
    <w:rsid w:val="003A1D06"/>
    <w:rsid w:val="003A4313"/>
    <w:rsid w:val="003A4929"/>
    <w:rsid w:val="003A4935"/>
    <w:rsid w:val="003C5094"/>
    <w:rsid w:val="003D7C4A"/>
    <w:rsid w:val="004023DE"/>
    <w:rsid w:val="004408BD"/>
    <w:rsid w:val="004444C7"/>
    <w:rsid w:val="00447983"/>
    <w:rsid w:val="004A6ADD"/>
    <w:rsid w:val="004B1B97"/>
    <w:rsid w:val="004C1D64"/>
    <w:rsid w:val="004C56AD"/>
    <w:rsid w:val="004E3F7C"/>
    <w:rsid w:val="004F04D1"/>
    <w:rsid w:val="004F0B59"/>
    <w:rsid w:val="00522CB4"/>
    <w:rsid w:val="00523859"/>
    <w:rsid w:val="00525521"/>
    <w:rsid w:val="0052750D"/>
    <w:rsid w:val="00530E6E"/>
    <w:rsid w:val="00532126"/>
    <w:rsid w:val="005435E6"/>
    <w:rsid w:val="00551554"/>
    <w:rsid w:val="00554FD5"/>
    <w:rsid w:val="00555A01"/>
    <w:rsid w:val="00573D4C"/>
    <w:rsid w:val="005A398A"/>
    <w:rsid w:val="005B78D2"/>
    <w:rsid w:val="005C7C41"/>
    <w:rsid w:val="005D41C6"/>
    <w:rsid w:val="005D71A3"/>
    <w:rsid w:val="005D720B"/>
    <w:rsid w:val="005E6044"/>
    <w:rsid w:val="005F6863"/>
    <w:rsid w:val="00671162"/>
    <w:rsid w:val="0068289D"/>
    <w:rsid w:val="00682B8F"/>
    <w:rsid w:val="00685DE8"/>
    <w:rsid w:val="00697286"/>
    <w:rsid w:val="006A4D98"/>
    <w:rsid w:val="006E1253"/>
    <w:rsid w:val="006E1AF5"/>
    <w:rsid w:val="006E4DC3"/>
    <w:rsid w:val="006F0CC2"/>
    <w:rsid w:val="006F4820"/>
    <w:rsid w:val="006F56BD"/>
    <w:rsid w:val="00704CCC"/>
    <w:rsid w:val="00711A57"/>
    <w:rsid w:val="00770E5B"/>
    <w:rsid w:val="0078179E"/>
    <w:rsid w:val="007D06F8"/>
    <w:rsid w:val="007D2FF0"/>
    <w:rsid w:val="007F3497"/>
    <w:rsid w:val="00804D85"/>
    <w:rsid w:val="00811B11"/>
    <w:rsid w:val="0082565E"/>
    <w:rsid w:val="00832628"/>
    <w:rsid w:val="00845DBA"/>
    <w:rsid w:val="00853D53"/>
    <w:rsid w:val="008603D4"/>
    <w:rsid w:val="00863A29"/>
    <w:rsid w:val="00865F88"/>
    <w:rsid w:val="008823A3"/>
    <w:rsid w:val="00884230"/>
    <w:rsid w:val="00890F0E"/>
    <w:rsid w:val="008C2DDD"/>
    <w:rsid w:val="008D2EA9"/>
    <w:rsid w:val="008D36B8"/>
    <w:rsid w:val="008D48DD"/>
    <w:rsid w:val="008E3C89"/>
    <w:rsid w:val="008E4AF2"/>
    <w:rsid w:val="008E65CF"/>
    <w:rsid w:val="008F418C"/>
    <w:rsid w:val="009003F2"/>
    <w:rsid w:val="00902821"/>
    <w:rsid w:val="0095473D"/>
    <w:rsid w:val="00956BF2"/>
    <w:rsid w:val="0096690C"/>
    <w:rsid w:val="009741CF"/>
    <w:rsid w:val="00975B62"/>
    <w:rsid w:val="00980926"/>
    <w:rsid w:val="0098328B"/>
    <w:rsid w:val="0098407A"/>
    <w:rsid w:val="00993133"/>
    <w:rsid w:val="009D6863"/>
    <w:rsid w:val="00A10616"/>
    <w:rsid w:val="00A151A7"/>
    <w:rsid w:val="00A36ED0"/>
    <w:rsid w:val="00A51754"/>
    <w:rsid w:val="00A55209"/>
    <w:rsid w:val="00A563B4"/>
    <w:rsid w:val="00A722C4"/>
    <w:rsid w:val="00A7571B"/>
    <w:rsid w:val="00A92411"/>
    <w:rsid w:val="00A95AF5"/>
    <w:rsid w:val="00AC4782"/>
    <w:rsid w:val="00AD4056"/>
    <w:rsid w:val="00AF3412"/>
    <w:rsid w:val="00AF6EBC"/>
    <w:rsid w:val="00B12122"/>
    <w:rsid w:val="00B12E23"/>
    <w:rsid w:val="00B16A99"/>
    <w:rsid w:val="00B213B7"/>
    <w:rsid w:val="00B21F2E"/>
    <w:rsid w:val="00B35DBF"/>
    <w:rsid w:val="00B54D0C"/>
    <w:rsid w:val="00B70DBA"/>
    <w:rsid w:val="00B80F5A"/>
    <w:rsid w:val="00B835CC"/>
    <w:rsid w:val="00B92B47"/>
    <w:rsid w:val="00BA071E"/>
    <w:rsid w:val="00BB6B91"/>
    <w:rsid w:val="00BE0BFF"/>
    <w:rsid w:val="00BF0C8F"/>
    <w:rsid w:val="00C06615"/>
    <w:rsid w:val="00C12940"/>
    <w:rsid w:val="00C20583"/>
    <w:rsid w:val="00C21B55"/>
    <w:rsid w:val="00C24383"/>
    <w:rsid w:val="00C43DF9"/>
    <w:rsid w:val="00C47E40"/>
    <w:rsid w:val="00C637CE"/>
    <w:rsid w:val="00C80C54"/>
    <w:rsid w:val="00C829B5"/>
    <w:rsid w:val="00C91A90"/>
    <w:rsid w:val="00C95771"/>
    <w:rsid w:val="00CA4E7E"/>
    <w:rsid w:val="00CB2EB7"/>
    <w:rsid w:val="00CC2C6A"/>
    <w:rsid w:val="00CC7E93"/>
    <w:rsid w:val="00CD6E50"/>
    <w:rsid w:val="00CF1134"/>
    <w:rsid w:val="00D03683"/>
    <w:rsid w:val="00D04B92"/>
    <w:rsid w:val="00D134A5"/>
    <w:rsid w:val="00D177F6"/>
    <w:rsid w:val="00D70A1B"/>
    <w:rsid w:val="00D835CA"/>
    <w:rsid w:val="00D94637"/>
    <w:rsid w:val="00DC40F3"/>
    <w:rsid w:val="00DC67EE"/>
    <w:rsid w:val="00DE67AE"/>
    <w:rsid w:val="00DF4FFC"/>
    <w:rsid w:val="00E0087E"/>
    <w:rsid w:val="00E01CFF"/>
    <w:rsid w:val="00E3212F"/>
    <w:rsid w:val="00E3401E"/>
    <w:rsid w:val="00E52566"/>
    <w:rsid w:val="00E56DAD"/>
    <w:rsid w:val="00E63AA8"/>
    <w:rsid w:val="00E756DC"/>
    <w:rsid w:val="00E770F9"/>
    <w:rsid w:val="00E772EE"/>
    <w:rsid w:val="00EA0C5F"/>
    <w:rsid w:val="00EA452F"/>
    <w:rsid w:val="00EF2EC9"/>
    <w:rsid w:val="00F64353"/>
    <w:rsid w:val="00F64398"/>
    <w:rsid w:val="00F81511"/>
    <w:rsid w:val="00F86C95"/>
    <w:rsid w:val="00F911C3"/>
    <w:rsid w:val="00FA52EE"/>
    <w:rsid w:val="00FB312F"/>
    <w:rsid w:val="00FD75C2"/>
    <w:rsid w:val="00FE3808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8BB7E"/>
  <w15:docId w15:val="{01AC5E37-5995-4D55-8D4D-DB6CA96A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2B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E7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70F9"/>
    <w:rPr>
      <w:b/>
      <w:bCs/>
    </w:rPr>
  </w:style>
  <w:style w:type="character" w:styleId="Hyperlink">
    <w:name w:val="Hyperlink"/>
    <w:basedOn w:val="Fontepargpadro"/>
    <w:uiPriority w:val="99"/>
    <w:unhideWhenUsed/>
    <w:rsid w:val="00E770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2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122"/>
  </w:style>
  <w:style w:type="paragraph" w:styleId="Rodap">
    <w:name w:val="footer"/>
    <w:basedOn w:val="Normal"/>
    <w:link w:val="RodapChar"/>
    <w:uiPriority w:val="99"/>
    <w:unhideWhenUsed/>
    <w:rsid w:val="00B12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122"/>
  </w:style>
  <w:style w:type="character" w:styleId="MenoPendente">
    <w:name w:val="Unresolved Mention"/>
    <w:basedOn w:val="Fontepargpadro"/>
    <w:uiPriority w:val="99"/>
    <w:semiHidden/>
    <w:unhideWhenUsed/>
    <w:rsid w:val="0055155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53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6E4DC3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A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pr.pr.gov.br/Pagina/Atos-e-Notas-2023-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ppr.pr.gov.br/sites/fundacao-araucaria/arquivos_restritos/files/documento/2024-04/ato_defa_039-2024_-_regulamento_de_bolsas_fundacao_araucaria_v._21-03-2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ppr.pr.gov.br/sites/fundacao-araucaria/arquivos_restritos/files/documento/2024-04/ato_defa_039-2024_-_regulamento_de_bolsas_fundacao_araucaria_v._21-03-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ppr.pr.gov.br/Pagina/Programas-2022-202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16BB54-DA7F-412E-849B-E4E9EA16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Xhabiaras</dc:creator>
  <cp:lastModifiedBy>Helton Barcelos</cp:lastModifiedBy>
  <cp:revision>138</cp:revision>
  <cp:lastPrinted>2020-05-21T15:10:00Z</cp:lastPrinted>
  <dcterms:created xsi:type="dcterms:W3CDTF">2020-05-14T16:43:00Z</dcterms:created>
  <dcterms:modified xsi:type="dcterms:W3CDTF">2024-12-12T01:13:00Z</dcterms:modified>
</cp:coreProperties>
</file>